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4242" w14:textId="392F92DB" w:rsidR="00B73C98" w:rsidRDefault="00E7725E">
      <w:pPr>
        <w:pStyle w:val="Title"/>
      </w:pPr>
      <w:r>
        <w:t>Merrimac 150th Celebration Committee</w:t>
      </w:r>
    </w:p>
    <w:p w14:paraId="2699B63E" w14:textId="77777777" w:rsidR="00B73C98" w:rsidRPr="003E55DA" w:rsidRDefault="00E7725E">
      <w:pPr>
        <w:pStyle w:val="Heading1"/>
        <w:rPr>
          <w:rFonts w:cstheme="majorHAnsi"/>
        </w:rPr>
      </w:pPr>
      <w:r w:rsidRPr="003E55DA">
        <w:rPr>
          <w:rFonts w:cstheme="majorHAnsi"/>
        </w:rPr>
        <w:t>Meeting Minutes</w:t>
      </w:r>
    </w:p>
    <w:p w14:paraId="71F14150" w14:textId="3359BA1B" w:rsidR="00B73C98" w:rsidRPr="003E55DA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Date</w:t>
      </w:r>
      <w:r w:rsidR="00501F87">
        <w:rPr>
          <w:rFonts w:asciiTheme="majorHAnsi" w:hAnsiTheme="majorHAnsi" w:cstheme="majorHAnsi"/>
        </w:rPr>
        <w:t>: Augu</w:t>
      </w:r>
      <w:r w:rsidR="00A538ED">
        <w:rPr>
          <w:rFonts w:asciiTheme="majorHAnsi" w:hAnsiTheme="majorHAnsi" w:cstheme="majorHAnsi"/>
        </w:rPr>
        <w:t>st 13</w:t>
      </w:r>
      <w:r w:rsidRPr="003E55DA">
        <w:rPr>
          <w:rFonts w:asciiTheme="majorHAnsi" w:hAnsiTheme="majorHAnsi" w:cstheme="majorHAnsi"/>
        </w:rPr>
        <w:t>, 2025</w:t>
      </w:r>
    </w:p>
    <w:p w14:paraId="4F637D44" w14:textId="77777777" w:rsidR="00B73C98" w:rsidRPr="003E55DA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Location: Merrimac Police Department Conference Room</w:t>
      </w:r>
    </w:p>
    <w:p w14:paraId="36C9866D" w14:textId="77777777" w:rsidR="00B73C98" w:rsidRPr="003E55DA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Time: 6:00 PM</w:t>
      </w:r>
    </w:p>
    <w:p w14:paraId="6C36CC93" w14:textId="5A168486" w:rsidR="00B73C98" w:rsidRPr="003E55DA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>I. CALL TO ORDER</w:t>
      </w:r>
      <w:r w:rsidR="00DB6282">
        <w:rPr>
          <w:rFonts w:cstheme="majorHAnsi"/>
        </w:rPr>
        <w:t xml:space="preserve"> / A</w:t>
      </w:r>
      <w:r w:rsidR="0018583D">
        <w:rPr>
          <w:rFonts w:cstheme="majorHAnsi"/>
        </w:rPr>
        <w:t>TTENDANCE</w:t>
      </w:r>
    </w:p>
    <w:p w14:paraId="4911087D" w14:textId="74E83EF1" w:rsidR="00B73C98" w:rsidRPr="0018583D" w:rsidRDefault="00E7725E" w:rsidP="0018583D">
      <w:p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The meeting was called to order.</w:t>
      </w:r>
    </w:p>
    <w:p w14:paraId="37FC99BC" w14:textId="010FF8CB" w:rsidR="00CF5CC2" w:rsidRPr="006C303C" w:rsidRDefault="00CF5CC2" w:rsidP="00CF5CC2">
      <w:p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PRESENT:</w:t>
      </w:r>
      <w:r>
        <w:rPr>
          <w:rFonts w:asciiTheme="majorHAnsi" w:hAnsiTheme="majorHAnsi" w:cstheme="majorHAnsi"/>
        </w:rPr>
        <w:t xml:space="preserve"> </w:t>
      </w:r>
      <w:r w:rsidRPr="006C303C">
        <w:rPr>
          <w:rFonts w:asciiTheme="majorHAnsi" w:hAnsiTheme="majorHAnsi" w:cstheme="majorHAnsi"/>
        </w:rPr>
        <w:t xml:space="preserve">Robert L. Gustison II, Lauren Santagate, </w:t>
      </w:r>
      <w:r w:rsidRPr="00431DB4">
        <w:rPr>
          <w:rFonts w:asciiTheme="majorHAnsi" w:hAnsiTheme="majorHAnsi" w:cstheme="majorHAnsi"/>
        </w:rPr>
        <w:t>Larry Fisher,</w:t>
      </w:r>
      <w:r w:rsidRPr="006C303C">
        <w:rPr>
          <w:rFonts w:asciiTheme="majorHAnsi" w:hAnsiTheme="majorHAnsi" w:cstheme="majorHAnsi"/>
        </w:rPr>
        <w:t xml:space="preserve"> Michelle Gustison</w:t>
      </w:r>
      <w:r w:rsidR="006C5454">
        <w:rPr>
          <w:rFonts w:asciiTheme="majorHAnsi" w:hAnsiTheme="majorHAnsi" w:cstheme="majorHAnsi"/>
        </w:rPr>
        <w:t xml:space="preserve">, </w:t>
      </w:r>
      <w:r w:rsidR="006C5454" w:rsidRPr="006C303C">
        <w:rPr>
          <w:rFonts w:asciiTheme="majorHAnsi" w:hAnsiTheme="majorHAnsi" w:cstheme="majorHAnsi"/>
        </w:rPr>
        <w:t>Ron Ramsden</w:t>
      </w:r>
    </w:p>
    <w:p w14:paraId="70A27FEF" w14:textId="5CC82D68" w:rsidR="00CF5CC2" w:rsidRPr="003E55DA" w:rsidRDefault="00CF5CC2" w:rsidP="00CF5CC2">
      <w:pPr>
        <w:rPr>
          <w:rFonts w:asciiTheme="majorHAnsi" w:hAnsiTheme="majorHAnsi" w:cstheme="majorHAnsi"/>
        </w:rPr>
      </w:pPr>
      <w:r w:rsidRPr="006C303C">
        <w:rPr>
          <w:rFonts w:asciiTheme="majorHAnsi" w:hAnsiTheme="majorHAnsi" w:cstheme="majorHAnsi"/>
        </w:rPr>
        <w:t>Members of Public:</w:t>
      </w:r>
      <w:r w:rsidR="00676CE4">
        <w:rPr>
          <w:rFonts w:asciiTheme="majorHAnsi" w:hAnsiTheme="majorHAnsi" w:cstheme="majorHAnsi"/>
        </w:rPr>
        <w:t xml:space="preserve"> 2 attendees </w:t>
      </w:r>
    </w:p>
    <w:p w14:paraId="0C2CEA6A" w14:textId="77777777" w:rsidR="00AD342E" w:rsidRPr="007F6D64" w:rsidRDefault="00AD342E" w:rsidP="007F6D64">
      <w:pPr>
        <w:rPr>
          <w:rFonts w:asciiTheme="majorHAnsi" w:hAnsiTheme="majorHAnsi" w:cstheme="majorHAnsi"/>
        </w:rPr>
      </w:pPr>
    </w:p>
    <w:p w14:paraId="75AD9CCC" w14:textId="4AB54727" w:rsidR="00B73C98" w:rsidRPr="003E55DA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>I</w:t>
      </w:r>
      <w:r w:rsidR="007F6D64">
        <w:rPr>
          <w:rFonts w:cstheme="majorHAnsi"/>
        </w:rPr>
        <w:t>I</w:t>
      </w:r>
      <w:r w:rsidRPr="003E55DA">
        <w:rPr>
          <w:rFonts w:cstheme="majorHAnsi"/>
        </w:rPr>
        <w:t xml:space="preserve">. </w:t>
      </w:r>
      <w:r w:rsidR="00CB6ACC" w:rsidRPr="003E55DA">
        <w:rPr>
          <w:rFonts w:cstheme="majorHAnsi"/>
        </w:rPr>
        <w:t xml:space="preserve">Approve Minutes </w:t>
      </w:r>
      <w:r w:rsidR="002A07EF">
        <w:rPr>
          <w:rFonts w:cstheme="majorHAnsi"/>
        </w:rPr>
        <w:t>from previous meeting</w:t>
      </w:r>
      <w:r w:rsidRPr="003E55DA">
        <w:rPr>
          <w:rFonts w:cstheme="majorHAnsi"/>
        </w:rPr>
        <w:t xml:space="preserve"> </w:t>
      </w:r>
    </w:p>
    <w:p w14:paraId="390AF8FA" w14:textId="0CBA10E1" w:rsidR="00DF496E" w:rsidRDefault="00DF496E" w:rsidP="00DF496E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 have tabled approval of the minutes from 16Jul2025 and 29Jul2025 for the next meeting.</w:t>
      </w:r>
    </w:p>
    <w:p w14:paraId="348930C7" w14:textId="77777777" w:rsidR="007F6D64" w:rsidRDefault="007F6D64" w:rsidP="007F6D64">
      <w:pPr>
        <w:contextualSpacing/>
        <w:rPr>
          <w:rFonts w:asciiTheme="majorHAnsi" w:hAnsiTheme="majorHAnsi" w:cstheme="majorHAnsi"/>
        </w:rPr>
      </w:pPr>
    </w:p>
    <w:p w14:paraId="18F1D5E2" w14:textId="108343BF" w:rsidR="00F62D6B" w:rsidRDefault="00F62D6B" w:rsidP="00F62D6B">
      <w:pPr>
        <w:pStyle w:val="Heading2"/>
      </w:pPr>
      <w:r>
        <w:t xml:space="preserve">III. </w:t>
      </w:r>
      <w:r w:rsidR="00554E26">
        <w:t xml:space="preserve">New </w:t>
      </w:r>
      <w:r w:rsidR="00EE3328">
        <w:t>Business</w:t>
      </w:r>
    </w:p>
    <w:p w14:paraId="2EF4A639" w14:textId="68E02F0A" w:rsidR="00C76324" w:rsidRDefault="00C91F72" w:rsidP="003779DB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Old Home Days Booth output</w:t>
      </w:r>
    </w:p>
    <w:p w14:paraId="789C0343" w14:textId="244B9657" w:rsidR="003067AF" w:rsidRDefault="003067AF" w:rsidP="003779DB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Website/Facebook/Instagram</w:t>
      </w:r>
      <w:r w:rsidR="00F6107F">
        <w:rPr>
          <w:rFonts w:asciiTheme="majorHAnsi" w:hAnsiTheme="majorHAnsi" w:cstheme="majorHAnsi"/>
        </w:rPr>
        <w:t xml:space="preserve"> moving forward with </w:t>
      </w:r>
      <w:r w:rsidR="00DF496E">
        <w:rPr>
          <w:rFonts w:asciiTheme="majorHAnsi" w:hAnsiTheme="majorHAnsi" w:cstheme="majorHAnsi"/>
        </w:rPr>
        <w:t>John Guilfoil</w:t>
      </w:r>
      <w:r w:rsidR="00F6107F">
        <w:rPr>
          <w:rFonts w:asciiTheme="majorHAnsi" w:hAnsiTheme="majorHAnsi" w:cstheme="majorHAnsi"/>
        </w:rPr>
        <w:t xml:space="preserve"> managing social media pro bono.</w:t>
      </w:r>
    </w:p>
    <w:p w14:paraId="27A57AB8" w14:textId="345B4029" w:rsidR="00E417BB" w:rsidRDefault="00E417BB" w:rsidP="003779DB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verbal agreement is in place for the artist to release the </w:t>
      </w:r>
      <w:r w:rsidR="0032476D">
        <w:rPr>
          <w:rFonts w:asciiTheme="majorHAnsi" w:hAnsiTheme="majorHAnsi" w:cstheme="majorHAnsi"/>
        </w:rPr>
        <w:t>150</w:t>
      </w:r>
      <w:r w:rsidR="0032476D" w:rsidRPr="0032476D">
        <w:rPr>
          <w:rFonts w:asciiTheme="majorHAnsi" w:hAnsiTheme="majorHAnsi" w:cstheme="majorHAnsi"/>
          <w:vertAlign w:val="superscript"/>
        </w:rPr>
        <w:t>th</w:t>
      </w:r>
      <w:r w:rsidR="0032476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logo. A written Logo release is the process of being signed over to the committee</w:t>
      </w:r>
      <w:r w:rsidR="005D63BB">
        <w:rPr>
          <w:rFonts w:asciiTheme="majorHAnsi" w:hAnsiTheme="majorHAnsi" w:cstheme="majorHAnsi"/>
        </w:rPr>
        <w:t>.</w:t>
      </w:r>
    </w:p>
    <w:p w14:paraId="7D71020C" w14:textId="0187FA7D" w:rsidR="00C91F72" w:rsidRDefault="0032476D" w:rsidP="003779DB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“What we leave behind”. </w:t>
      </w:r>
      <w:r w:rsidR="00DF496E">
        <w:rPr>
          <w:rFonts w:asciiTheme="majorHAnsi" w:hAnsiTheme="majorHAnsi" w:cstheme="majorHAnsi"/>
        </w:rPr>
        <w:t>Preliminary discussion was had on Committee’s contribution to the town for the 150</w:t>
      </w:r>
      <w:r w:rsidR="00DF496E" w:rsidRPr="00DF496E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Anniversary.</w:t>
      </w:r>
      <w:r w:rsidR="00DF496E">
        <w:rPr>
          <w:rFonts w:asciiTheme="majorHAnsi" w:hAnsiTheme="majorHAnsi" w:cstheme="majorHAnsi"/>
        </w:rPr>
        <w:t xml:space="preserve"> Committee members were asked to brainstorm on potential ideas and bring them to the next meeting</w:t>
      </w:r>
    </w:p>
    <w:p w14:paraId="4E23D06D" w14:textId="469B00CB" w:rsidR="00DC1102" w:rsidRDefault="00C91F72" w:rsidP="003779DB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New suggestions</w:t>
      </w:r>
      <w:r w:rsidR="003067AF">
        <w:rPr>
          <w:rFonts w:asciiTheme="majorHAnsi" w:hAnsiTheme="majorHAnsi" w:cstheme="majorHAnsi"/>
        </w:rPr>
        <w:t xml:space="preserve"> </w:t>
      </w:r>
      <w:r w:rsidR="0032476D">
        <w:rPr>
          <w:rFonts w:asciiTheme="majorHAnsi" w:hAnsiTheme="majorHAnsi" w:cstheme="majorHAnsi"/>
        </w:rPr>
        <w:t>s</w:t>
      </w:r>
      <w:r w:rsidR="003067AF">
        <w:rPr>
          <w:rFonts w:asciiTheme="majorHAnsi" w:hAnsiTheme="majorHAnsi" w:cstheme="majorHAnsi"/>
        </w:rPr>
        <w:t>ince last meeting</w:t>
      </w:r>
      <w:r>
        <w:rPr>
          <w:rFonts w:asciiTheme="majorHAnsi" w:hAnsiTheme="majorHAnsi" w:cstheme="majorHAnsi"/>
        </w:rPr>
        <w:t>:</w:t>
      </w:r>
      <w:r w:rsidR="00DC1102">
        <w:rPr>
          <w:rFonts w:asciiTheme="majorHAnsi" w:hAnsiTheme="majorHAnsi" w:cstheme="majorHAnsi"/>
        </w:rPr>
        <w:t xml:space="preserve"> </w:t>
      </w:r>
    </w:p>
    <w:p w14:paraId="6743FE0A" w14:textId="25A6F879" w:rsidR="00DC1102" w:rsidRDefault="00DC1102" w:rsidP="00DC1102">
      <w:pPr>
        <w:pStyle w:val="ListParagraph"/>
        <w:numPr>
          <w:ilvl w:val="1"/>
          <w:numId w:val="22"/>
        </w:numPr>
        <w:rPr>
          <w:rFonts w:asciiTheme="majorHAnsi" w:hAnsiTheme="majorHAnsi" w:cstheme="majorHAnsi"/>
        </w:rPr>
      </w:pPr>
      <w:r w:rsidRPr="00DC1102">
        <w:rPr>
          <w:rFonts w:asciiTheme="majorHAnsi" w:hAnsiTheme="majorHAnsi" w:cstheme="majorHAnsi"/>
        </w:rPr>
        <w:t>Town wide scavenger event</w:t>
      </w:r>
      <w:r w:rsidR="000137D0">
        <w:rPr>
          <w:rFonts w:asciiTheme="majorHAnsi" w:hAnsiTheme="majorHAnsi" w:cstheme="majorHAnsi"/>
        </w:rPr>
        <w:t xml:space="preserve"> led by Town Clerk</w:t>
      </w:r>
    </w:p>
    <w:p w14:paraId="3C7AF61E" w14:textId="210CC0C9" w:rsidR="00DC1102" w:rsidRDefault="00DC1102" w:rsidP="00DC1102">
      <w:pPr>
        <w:pStyle w:val="ListParagraph"/>
        <w:numPr>
          <w:ilvl w:val="1"/>
          <w:numId w:val="2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Pr="00DC1102">
        <w:rPr>
          <w:rFonts w:asciiTheme="majorHAnsi" w:hAnsiTheme="majorHAnsi" w:cstheme="majorHAnsi"/>
        </w:rPr>
        <w:t>ale of light pole banners</w:t>
      </w:r>
      <w:r w:rsidR="0002103C">
        <w:rPr>
          <w:rFonts w:asciiTheme="majorHAnsi" w:hAnsiTheme="majorHAnsi" w:cstheme="majorHAnsi"/>
        </w:rPr>
        <w:t xml:space="preserve"> – Light Departme</w:t>
      </w:r>
      <w:r w:rsidR="00A46828">
        <w:rPr>
          <w:rFonts w:asciiTheme="majorHAnsi" w:hAnsiTheme="majorHAnsi" w:cstheme="majorHAnsi"/>
        </w:rPr>
        <w:t>n</w:t>
      </w:r>
      <w:r w:rsidR="0002103C">
        <w:rPr>
          <w:rFonts w:asciiTheme="majorHAnsi" w:hAnsiTheme="majorHAnsi" w:cstheme="majorHAnsi"/>
        </w:rPr>
        <w:t>t noted that they would attend the next meeting to discuss.</w:t>
      </w:r>
    </w:p>
    <w:p w14:paraId="582400E3" w14:textId="77777777" w:rsidR="00EA4BBE" w:rsidRDefault="00DC1102" w:rsidP="00DC1102">
      <w:pPr>
        <w:pStyle w:val="ListParagraph"/>
        <w:numPr>
          <w:ilvl w:val="1"/>
          <w:numId w:val="2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Pr="00DC1102">
        <w:rPr>
          <w:rFonts w:asciiTheme="majorHAnsi" w:hAnsiTheme="majorHAnsi" w:cstheme="majorHAnsi"/>
        </w:rPr>
        <w:t>arnival</w:t>
      </w:r>
    </w:p>
    <w:p w14:paraId="14EA4943" w14:textId="29BB082D" w:rsidR="00C91F72" w:rsidRDefault="00DC1102" w:rsidP="00DC1102">
      <w:pPr>
        <w:pStyle w:val="ListParagraph"/>
        <w:numPr>
          <w:ilvl w:val="1"/>
          <w:numId w:val="22"/>
        </w:numPr>
        <w:rPr>
          <w:rFonts w:asciiTheme="majorHAnsi" w:hAnsiTheme="majorHAnsi" w:cstheme="majorHAnsi"/>
        </w:rPr>
      </w:pPr>
      <w:r w:rsidRPr="00DC1102">
        <w:rPr>
          <w:rFonts w:asciiTheme="majorHAnsi" w:hAnsiTheme="majorHAnsi" w:cstheme="majorHAnsi"/>
        </w:rPr>
        <w:t>2025 Holiday Light Contest fundraiser</w:t>
      </w:r>
      <w:r w:rsidR="00A46828">
        <w:rPr>
          <w:rFonts w:asciiTheme="majorHAnsi" w:hAnsiTheme="majorHAnsi" w:cstheme="majorHAnsi"/>
        </w:rPr>
        <w:t xml:space="preserve"> – Light Department noted that they would attend the next meeting to discuss.</w:t>
      </w:r>
    </w:p>
    <w:p w14:paraId="3D767971" w14:textId="5997B12A" w:rsidR="00E101BD" w:rsidRDefault="00E101BD" w:rsidP="00DC1102">
      <w:pPr>
        <w:pStyle w:val="ListParagraph"/>
        <w:numPr>
          <w:ilvl w:val="1"/>
          <w:numId w:val="2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Regular Newsletter with updates</w:t>
      </w:r>
      <w:r w:rsidR="00241ED4">
        <w:rPr>
          <w:rFonts w:asciiTheme="majorHAnsi" w:hAnsiTheme="majorHAnsi" w:cstheme="majorHAnsi"/>
        </w:rPr>
        <w:t>- for department heads, members of the public</w:t>
      </w:r>
      <w:r w:rsidR="00042353">
        <w:rPr>
          <w:rFonts w:asciiTheme="majorHAnsi" w:hAnsiTheme="majorHAnsi" w:cstheme="majorHAnsi"/>
        </w:rPr>
        <w:t xml:space="preserve">, </w:t>
      </w:r>
      <w:r w:rsidR="00DF496E">
        <w:rPr>
          <w:rFonts w:asciiTheme="majorHAnsi" w:hAnsiTheme="majorHAnsi" w:cstheme="majorHAnsi"/>
        </w:rPr>
        <w:t>Facebook</w:t>
      </w:r>
    </w:p>
    <w:p w14:paraId="0F238DCE" w14:textId="5B4D006B" w:rsidR="005C25B5" w:rsidRDefault="0032476D" w:rsidP="00DC1102">
      <w:pPr>
        <w:pStyle w:val="ListParagraph"/>
        <w:numPr>
          <w:ilvl w:val="1"/>
          <w:numId w:val="2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Town wide photo to be taken at Donahue Field by a drone. We will compile a list of names of all those who attend the picture and put a copy of the picture with names in </w:t>
      </w:r>
      <w:r>
        <w:rPr>
          <w:rFonts w:asciiTheme="majorHAnsi" w:hAnsiTheme="majorHAnsi" w:cstheme="majorHAnsi"/>
        </w:rPr>
        <w:lastRenderedPageBreak/>
        <w:t>the time capsule</w:t>
      </w:r>
      <w:r w:rsidR="009B1CC4">
        <w:rPr>
          <w:rFonts w:asciiTheme="majorHAnsi" w:hAnsiTheme="majorHAnsi" w:cstheme="majorHAnsi"/>
        </w:rPr>
        <w:t>. Copies of the picture will be sold</w:t>
      </w:r>
      <w:r w:rsidR="00DF496E">
        <w:rPr>
          <w:rFonts w:asciiTheme="majorHAnsi" w:hAnsiTheme="majorHAnsi" w:cstheme="majorHAnsi"/>
        </w:rPr>
        <w:t xml:space="preserve">. This will take place on 18Oct2025 at 1pm (Rain date </w:t>
      </w:r>
      <w:r w:rsidR="009B1CC4">
        <w:rPr>
          <w:rFonts w:asciiTheme="majorHAnsi" w:hAnsiTheme="majorHAnsi" w:cstheme="majorHAnsi"/>
        </w:rPr>
        <w:t>19Oct2025</w:t>
      </w:r>
      <w:r w:rsidR="00745AAE">
        <w:rPr>
          <w:rFonts w:asciiTheme="majorHAnsi" w:hAnsiTheme="majorHAnsi" w:cstheme="majorHAnsi"/>
        </w:rPr>
        <w:t>)</w:t>
      </w:r>
      <w:r w:rsidR="009B1CC4">
        <w:rPr>
          <w:rFonts w:asciiTheme="majorHAnsi" w:hAnsiTheme="majorHAnsi" w:cstheme="majorHAnsi"/>
        </w:rPr>
        <w:t>.</w:t>
      </w:r>
    </w:p>
    <w:p w14:paraId="68BE8226" w14:textId="3A11B534" w:rsidR="005C25B5" w:rsidRDefault="005C25B5" w:rsidP="00DC1102">
      <w:pPr>
        <w:pStyle w:val="ListParagraph"/>
        <w:numPr>
          <w:ilvl w:val="1"/>
          <w:numId w:val="2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Duck Drop</w:t>
      </w:r>
      <w:r w:rsidR="00DF496E">
        <w:rPr>
          <w:rFonts w:asciiTheme="majorHAnsi" w:hAnsiTheme="majorHAnsi" w:cstheme="majorHAnsi"/>
        </w:rPr>
        <w:t xml:space="preserve"> Fundraiser </w:t>
      </w:r>
      <w:r w:rsidR="009B1CC4">
        <w:rPr>
          <w:rFonts w:asciiTheme="majorHAnsi" w:hAnsiTheme="majorHAnsi" w:cstheme="majorHAnsi"/>
        </w:rPr>
        <w:t>–</w:t>
      </w:r>
      <w:r w:rsidR="00DF496E">
        <w:rPr>
          <w:rFonts w:asciiTheme="majorHAnsi" w:hAnsiTheme="majorHAnsi" w:cstheme="majorHAnsi"/>
        </w:rPr>
        <w:t xml:space="preserve"> </w:t>
      </w:r>
      <w:r w:rsidR="009B1CC4">
        <w:rPr>
          <w:rFonts w:asciiTheme="majorHAnsi" w:hAnsiTheme="majorHAnsi" w:cstheme="majorHAnsi"/>
        </w:rPr>
        <w:t xml:space="preserve">Will occur on the same day as the drone picture. Ducks will sell for 10$ per duck, 3 ducks for $25. Gustison II will contact Guilfoil to see if his website can support sales. There will be 3 winners. Once confirmed if the website can support sales we will post around town, Wolfpack Weekly and set up tables wherever </w:t>
      </w:r>
      <w:r w:rsidR="0032476D">
        <w:rPr>
          <w:rFonts w:asciiTheme="majorHAnsi" w:hAnsiTheme="majorHAnsi" w:cstheme="majorHAnsi"/>
        </w:rPr>
        <w:t>it is possible</w:t>
      </w:r>
      <w:r w:rsidR="009B1CC4">
        <w:rPr>
          <w:rFonts w:asciiTheme="majorHAnsi" w:hAnsiTheme="majorHAnsi" w:cstheme="majorHAnsi"/>
        </w:rPr>
        <w:t xml:space="preserve"> to sell ducks. Santa Committee has ducks that we can utilize for the drop.</w:t>
      </w:r>
      <w:r w:rsidR="009B1CC4">
        <w:rPr>
          <w:rFonts w:asciiTheme="majorHAnsi" w:hAnsiTheme="majorHAnsi" w:cstheme="majorHAnsi"/>
        </w:rPr>
        <w:tab/>
      </w:r>
      <w:r w:rsidR="009B1CC4">
        <w:rPr>
          <w:rFonts w:asciiTheme="majorHAnsi" w:hAnsiTheme="majorHAnsi" w:cstheme="majorHAnsi"/>
        </w:rPr>
        <w:tab/>
      </w:r>
      <w:r w:rsidR="009B1CC4">
        <w:rPr>
          <w:rFonts w:asciiTheme="majorHAnsi" w:hAnsiTheme="majorHAnsi" w:cstheme="majorHAnsi"/>
        </w:rPr>
        <w:tab/>
      </w:r>
      <w:r w:rsidR="009B1CC4">
        <w:rPr>
          <w:rFonts w:asciiTheme="majorHAnsi" w:hAnsiTheme="majorHAnsi" w:cstheme="majorHAnsi"/>
        </w:rPr>
        <w:tab/>
      </w:r>
      <w:r w:rsidR="009B1CC4">
        <w:rPr>
          <w:rFonts w:asciiTheme="majorHAnsi" w:hAnsiTheme="majorHAnsi" w:cstheme="majorHAnsi"/>
        </w:rPr>
        <w:tab/>
      </w:r>
    </w:p>
    <w:p w14:paraId="0A3E9F30" w14:textId="654DDBB0" w:rsidR="00B73C98" w:rsidRPr="003E55DA" w:rsidRDefault="00F62D6B">
      <w:pPr>
        <w:pStyle w:val="Heading2"/>
        <w:rPr>
          <w:rFonts w:cstheme="majorHAnsi"/>
        </w:rPr>
      </w:pPr>
      <w:r>
        <w:rPr>
          <w:rFonts w:cstheme="majorHAnsi"/>
        </w:rPr>
        <w:t>IV</w:t>
      </w:r>
      <w:r w:rsidR="00E7725E" w:rsidRPr="003E55DA">
        <w:rPr>
          <w:rFonts w:cstheme="majorHAnsi"/>
        </w:rPr>
        <w:t xml:space="preserve">. </w:t>
      </w:r>
      <w:r w:rsidR="006E6B0F">
        <w:rPr>
          <w:rFonts w:cstheme="majorHAnsi"/>
        </w:rPr>
        <w:t>POTENTIAL EVENTS/FUNDRAISING IDEAS</w:t>
      </w:r>
    </w:p>
    <w:p w14:paraId="414BF46A" w14:textId="00D3D659" w:rsidR="004679BB" w:rsidRPr="004679BB" w:rsidRDefault="004679BB">
      <w:pPr>
        <w:contextualSpacing/>
        <w:rPr>
          <w:rFonts w:asciiTheme="majorHAnsi" w:hAnsiTheme="majorHAnsi" w:cstheme="majorHAnsi"/>
        </w:rPr>
      </w:pPr>
      <w:r w:rsidRPr="004679BB">
        <w:rPr>
          <w:rFonts w:asciiTheme="majorHAnsi" w:hAnsiTheme="majorHAnsi" w:cstheme="majorHAnsi"/>
        </w:rPr>
        <w:t>Members in parenthesis will research information on listed event/</w:t>
      </w:r>
      <w:r>
        <w:rPr>
          <w:rFonts w:asciiTheme="majorHAnsi" w:hAnsiTheme="majorHAnsi" w:cstheme="majorHAnsi"/>
        </w:rPr>
        <w:t>f</w:t>
      </w:r>
      <w:r w:rsidRPr="004679BB">
        <w:rPr>
          <w:rFonts w:asciiTheme="majorHAnsi" w:hAnsiTheme="majorHAnsi" w:cstheme="majorHAnsi"/>
        </w:rPr>
        <w:t xml:space="preserve">undraising </w:t>
      </w:r>
      <w:r>
        <w:rPr>
          <w:rFonts w:asciiTheme="majorHAnsi" w:hAnsiTheme="majorHAnsi" w:cstheme="majorHAnsi"/>
        </w:rPr>
        <w:t>i</w:t>
      </w:r>
      <w:r w:rsidRPr="004679BB">
        <w:rPr>
          <w:rFonts w:asciiTheme="majorHAnsi" w:hAnsiTheme="majorHAnsi" w:cstheme="majorHAnsi"/>
        </w:rPr>
        <w:t xml:space="preserve">dea to present to Committee at </w:t>
      </w:r>
      <w:r>
        <w:rPr>
          <w:rFonts w:asciiTheme="majorHAnsi" w:hAnsiTheme="majorHAnsi" w:cstheme="majorHAnsi"/>
        </w:rPr>
        <w:t>a future</w:t>
      </w:r>
      <w:r w:rsidRPr="004679BB">
        <w:rPr>
          <w:rFonts w:asciiTheme="majorHAnsi" w:hAnsiTheme="majorHAnsi" w:cstheme="majorHAnsi"/>
        </w:rPr>
        <w:t xml:space="preserve"> meeting.</w:t>
      </w:r>
      <w:r w:rsidR="00F1399D">
        <w:rPr>
          <w:rFonts w:asciiTheme="majorHAnsi" w:hAnsiTheme="majorHAnsi" w:cstheme="majorHAnsi"/>
        </w:rPr>
        <w:t xml:space="preserve"> </w:t>
      </w:r>
      <w:r w:rsidR="001D49BA">
        <w:rPr>
          <w:rFonts w:asciiTheme="majorHAnsi" w:hAnsiTheme="majorHAnsi" w:cstheme="majorHAnsi"/>
        </w:rPr>
        <w:t>Details were discussed.</w:t>
      </w:r>
    </w:p>
    <w:p w14:paraId="3350F854" w14:textId="77777777" w:rsidR="004679BB" w:rsidRDefault="004679BB">
      <w:pPr>
        <w:contextualSpacing/>
        <w:rPr>
          <w:rFonts w:asciiTheme="majorHAnsi" w:hAnsiTheme="majorHAnsi" w:cstheme="majorHAnsi"/>
          <w:b/>
          <w:bCs/>
          <w:u w:val="single"/>
        </w:rPr>
      </w:pPr>
    </w:p>
    <w:p w14:paraId="76B6ACEB" w14:textId="77777777" w:rsidR="007F1EF0" w:rsidRDefault="007D77C6" w:rsidP="007F1EF0">
      <w:pPr>
        <w:contextualSpacing/>
        <w:rPr>
          <w:rFonts w:asciiTheme="majorHAnsi" w:hAnsiTheme="majorHAnsi" w:cstheme="majorHAnsi"/>
        </w:rPr>
      </w:pPr>
      <w:r w:rsidRPr="004679BB">
        <w:rPr>
          <w:rFonts w:asciiTheme="majorHAnsi" w:hAnsiTheme="majorHAnsi" w:cstheme="majorHAnsi"/>
          <w:b/>
          <w:bCs/>
          <w:u w:val="single"/>
        </w:rPr>
        <w:t>Fundraising Ideas:</w:t>
      </w:r>
      <w:r w:rsidRPr="003E55DA">
        <w:rPr>
          <w:rFonts w:asciiTheme="majorHAnsi" w:hAnsiTheme="majorHAnsi" w:cstheme="majorHAnsi"/>
        </w:rPr>
        <w:br/>
      </w:r>
      <w:r w:rsidR="007F1EF0">
        <w:rPr>
          <w:rFonts w:asciiTheme="majorHAnsi" w:hAnsiTheme="majorHAnsi" w:cstheme="majorHAnsi"/>
        </w:rPr>
        <w:t>-2025 Holiday Light Contest</w:t>
      </w:r>
    </w:p>
    <w:p w14:paraId="5AF82859" w14:textId="5914B9A4" w:rsidR="007D77C6" w:rsidRPr="00AD342E" w:rsidRDefault="007D77C6" w:rsidP="007D77C6">
      <w:pPr>
        <w:contextualSpacing/>
        <w:rPr>
          <w:rFonts w:asciiTheme="majorHAnsi" w:hAnsiTheme="majorHAnsi" w:cstheme="majorHAnsi"/>
          <w:b/>
          <w:bCs/>
          <w:color w:val="4F81BD" w:themeColor="accent1"/>
        </w:rPr>
      </w:pPr>
      <w:r w:rsidRPr="003E55DA">
        <w:rPr>
          <w:rFonts w:asciiTheme="majorHAnsi" w:hAnsiTheme="majorHAnsi" w:cstheme="majorHAnsi"/>
        </w:rPr>
        <w:t xml:space="preserve">- Kick-off dinner/ </w:t>
      </w:r>
      <w:r w:rsidRPr="00FA4A82">
        <w:rPr>
          <w:rFonts w:asciiTheme="majorHAnsi" w:hAnsiTheme="majorHAnsi" w:cstheme="majorHAnsi"/>
        </w:rPr>
        <w:t>Gala</w:t>
      </w:r>
      <w:r>
        <w:rPr>
          <w:rFonts w:asciiTheme="majorHAnsi" w:hAnsiTheme="majorHAnsi" w:cstheme="majorHAnsi"/>
        </w:rPr>
        <w:t>- potentially winter event, promoted to all towns, including a silent auction. Potential location Slip Lounge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 xml:space="preserve"> (Santagate)</w:t>
      </w:r>
    </w:p>
    <w:p w14:paraId="7D30D76A" w14:textId="77777777" w:rsidR="007D77C6" w:rsidRPr="003E55DA" w:rsidRDefault="007D77C6" w:rsidP="007D77C6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</w:t>
      </w:r>
      <w:r w:rsidRPr="003E55DA">
        <w:rPr>
          <w:rFonts w:asciiTheme="majorHAnsi" w:hAnsiTheme="majorHAnsi" w:cstheme="majorHAnsi"/>
        </w:rPr>
        <w:t>Food truck Party</w:t>
      </w:r>
      <w:r>
        <w:rPr>
          <w:rFonts w:asciiTheme="majorHAnsi" w:hAnsiTheme="majorHAnsi" w:cstheme="majorHAnsi"/>
        </w:rPr>
        <w:t xml:space="preserve"> 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(</w:t>
      </w:r>
      <w:r>
        <w:rPr>
          <w:rFonts w:asciiTheme="majorHAnsi" w:hAnsiTheme="majorHAnsi" w:cstheme="majorHAnsi"/>
          <w:b/>
          <w:bCs/>
          <w:color w:val="4F81BD" w:themeColor="accent1"/>
        </w:rPr>
        <w:t>Fisher, L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</w:p>
    <w:p w14:paraId="55C4EBBA" w14:textId="77777777" w:rsidR="007D77C6" w:rsidRPr="003E55DA" w:rsidRDefault="007D77C6" w:rsidP="007D77C6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- Merchandise (t-shirts, sweatshirts, hats)</w:t>
      </w:r>
      <w:r w:rsidRPr="003E55DA">
        <w:rPr>
          <w:rFonts w:asciiTheme="majorHAnsi" w:hAnsiTheme="majorHAnsi" w:cstheme="majorHAnsi"/>
        </w:rPr>
        <w:br/>
        <w:t>- Restaurant fundraisers (Little Caesars, Flatbread, Sylvan Street Grille)</w:t>
      </w:r>
    </w:p>
    <w:p w14:paraId="7E941FE6" w14:textId="77777777" w:rsidR="007D77C6" w:rsidRDefault="007D77C6" w:rsidP="007D77C6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</w:t>
      </w:r>
      <w:r w:rsidRPr="003E55DA">
        <w:rPr>
          <w:rFonts w:asciiTheme="majorHAnsi" w:hAnsiTheme="majorHAnsi" w:cstheme="majorHAnsi"/>
        </w:rPr>
        <w:t>Sell Bricks</w:t>
      </w:r>
    </w:p>
    <w:p w14:paraId="5D4C6D43" w14:textId="6A47DD86" w:rsidR="007D77C6" w:rsidRDefault="007D77C6" w:rsidP="007D77C6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Sell Commemorative Coins</w:t>
      </w:r>
    </w:p>
    <w:p w14:paraId="5683D1AB" w14:textId="77777777" w:rsidR="007D77C6" w:rsidRPr="003E55DA" w:rsidRDefault="007D77C6" w:rsidP="007D77C6">
      <w:pPr>
        <w:contextualSpacing/>
        <w:rPr>
          <w:rFonts w:asciiTheme="majorHAnsi" w:hAnsiTheme="majorHAnsi" w:cstheme="majorHAnsi"/>
        </w:rPr>
      </w:pPr>
    </w:p>
    <w:p w14:paraId="69406B34" w14:textId="0C06C74E" w:rsidR="00C91069" w:rsidRDefault="00E7725E">
      <w:pPr>
        <w:contextualSpacing/>
        <w:rPr>
          <w:rFonts w:asciiTheme="majorHAnsi" w:hAnsiTheme="majorHAnsi" w:cstheme="majorHAnsi"/>
          <w:b/>
          <w:bCs/>
          <w:color w:val="4F81BD" w:themeColor="accent1"/>
        </w:rPr>
      </w:pPr>
      <w:r w:rsidRPr="004679BB">
        <w:rPr>
          <w:rFonts w:asciiTheme="majorHAnsi" w:hAnsiTheme="majorHAnsi" w:cstheme="majorHAnsi"/>
          <w:b/>
          <w:bCs/>
          <w:u w:val="single"/>
        </w:rPr>
        <w:t>Proposed Events:</w:t>
      </w:r>
      <w:r w:rsidR="004679BB">
        <w:rPr>
          <w:rFonts w:asciiTheme="majorHAnsi" w:hAnsiTheme="majorHAnsi" w:cstheme="majorHAnsi"/>
        </w:rPr>
        <w:t xml:space="preserve"> </w:t>
      </w:r>
      <w:r w:rsidRPr="003E55DA">
        <w:rPr>
          <w:rFonts w:asciiTheme="majorHAnsi" w:hAnsiTheme="majorHAnsi" w:cstheme="majorHAnsi"/>
        </w:rPr>
        <w:br/>
      </w:r>
      <w:r w:rsidR="00060688" w:rsidRPr="003E55DA">
        <w:rPr>
          <w:rFonts w:asciiTheme="majorHAnsi" w:hAnsiTheme="majorHAnsi" w:cstheme="majorHAnsi"/>
        </w:rPr>
        <w:t>-</w:t>
      </w:r>
      <w:r w:rsidR="009C221B">
        <w:rPr>
          <w:rFonts w:asciiTheme="majorHAnsi" w:hAnsiTheme="majorHAnsi" w:cstheme="majorHAnsi"/>
        </w:rPr>
        <w:t xml:space="preserve"> </w:t>
      </w:r>
      <w:r w:rsidR="00060688" w:rsidRPr="003E55DA">
        <w:rPr>
          <w:rFonts w:asciiTheme="majorHAnsi" w:hAnsiTheme="majorHAnsi" w:cstheme="majorHAnsi"/>
        </w:rPr>
        <w:t>Santa Parade Float</w:t>
      </w:r>
      <w:r w:rsidR="00060688">
        <w:rPr>
          <w:rFonts w:asciiTheme="majorHAnsi" w:hAnsiTheme="majorHAnsi" w:cstheme="majorHAnsi"/>
        </w:rPr>
        <w:t xml:space="preserve"> </w:t>
      </w:r>
      <w:r w:rsidR="00060688" w:rsidRPr="00FA4A82">
        <w:rPr>
          <w:rFonts w:asciiTheme="majorHAnsi" w:hAnsiTheme="majorHAnsi" w:cstheme="majorHAnsi"/>
          <w:b/>
          <w:bCs/>
          <w:color w:val="4F81BD" w:themeColor="accent1"/>
        </w:rPr>
        <w:t>(Fuhr)</w:t>
      </w:r>
    </w:p>
    <w:p w14:paraId="737DF2F7" w14:textId="77777777" w:rsidR="00AC558F" w:rsidRDefault="00C91069">
      <w:pPr>
        <w:contextualSpacing/>
        <w:rPr>
          <w:rFonts w:asciiTheme="majorHAnsi" w:hAnsiTheme="majorHAnsi" w:cstheme="majorHAnsi"/>
          <w:b/>
          <w:bCs/>
          <w:color w:val="4F81BD" w:themeColor="accent1"/>
        </w:rPr>
      </w:pPr>
      <w:r w:rsidRPr="003E55DA">
        <w:rPr>
          <w:rFonts w:asciiTheme="majorHAnsi" w:hAnsiTheme="majorHAnsi" w:cstheme="majorHAnsi"/>
        </w:rPr>
        <w:t>- Time capsule ceremony</w:t>
      </w:r>
      <w:r>
        <w:rPr>
          <w:rFonts w:asciiTheme="majorHAnsi" w:hAnsiTheme="majorHAnsi" w:cstheme="majorHAnsi"/>
        </w:rPr>
        <w:t>- potentially have this ceremony on April 11, 2026</w:t>
      </w:r>
      <w:r w:rsidR="00AF2575">
        <w:rPr>
          <w:rFonts w:asciiTheme="majorHAnsi" w:hAnsiTheme="majorHAnsi" w:cstheme="majorHAnsi"/>
        </w:rPr>
        <w:t xml:space="preserve">. </w:t>
      </w:r>
      <w:r w:rsidR="00B0464B">
        <w:rPr>
          <w:rFonts w:asciiTheme="majorHAnsi" w:hAnsiTheme="majorHAnsi" w:cstheme="majorHAnsi"/>
        </w:rPr>
        <w:t xml:space="preserve">Potential to </w:t>
      </w:r>
      <w:r w:rsidR="00B0464B">
        <w:rPr>
          <w:rFonts w:ascii="Calibri" w:hAnsi="Calibri" w:cs="Calibri"/>
        </w:rPr>
        <w:t xml:space="preserve">store the new time capsule in the old ballot box that will be displayed in a cabinet in town hall. 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(</w:t>
      </w:r>
      <w:r>
        <w:rPr>
          <w:rFonts w:asciiTheme="majorHAnsi" w:hAnsiTheme="majorHAnsi" w:cstheme="majorHAnsi"/>
          <w:b/>
          <w:bCs/>
          <w:color w:val="4F81BD" w:themeColor="accent1"/>
        </w:rPr>
        <w:t>Fisher, L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  <w:r w:rsidRPr="003E55DA">
        <w:rPr>
          <w:rFonts w:asciiTheme="majorHAnsi" w:hAnsiTheme="majorHAnsi" w:cstheme="majorHAnsi"/>
        </w:rPr>
        <w:br/>
      </w:r>
      <w:r w:rsidR="00DA17CD" w:rsidRPr="003E55DA">
        <w:rPr>
          <w:rFonts w:asciiTheme="majorHAnsi" w:hAnsiTheme="majorHAnsi" w:cstheme="majorHAnsi"/>
        </w:rPr>
        <w:t>- Youth involvement (essay contest, curriculum at school or library)</w:t>
      </w:r>
      <w:r w:rsidR="00DA17CD">
        <w:rPr>
          <w:rFonts w:asciiTheme="majorHAnsi" w:hAnsiTheme="majorHAnsi" w:cstheme="majorHAnsi"/>
        </w:rPr>
        <w:t xml:space="preserve"> </w:t>
      </w:r>
      <w:r w:rsidR="00DA17CD" w:rsidRPr="00FA4A82">
        <w:rPr>
          <w:rFonts w:asciiTheme="majorHAnsi" w:hAnsiTheme="majorHAnsi" w:cstheme="majorHAnsi"/>
          <w:b/>
          <w:bCs/>
          <w:color w:val="4F81BD" w:themeColor="accent1"/>
        </w:rPr>
        <w:t>(</w:t>
      </w:r>
      <w:r w:rsidR="00DA17CD">
        <w:rPr>
          <w:rFonts w:asciiTheme="majorHAnsi" w:hAnsiTheme="majorHAnsi" w:cstheme="majorHAnsi"/>
          <w:b/>
          <w:bCs/>
          <w:color w:val="4F81BD" w:themeColor="accent1"/>
        </w:rPr>
        <w:t>Gustison, M</w:t>
      </w:r>
      <w:r w:rsidR="00DA17CD"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</w:p>
    <w:p w14:paraId="65623C16" w14:textId="27B55B57" w:rsidR="004679BB" w:rsidRDefault="004679BB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- </w:t>
      </w:r>
      <w:r w:rsidR="00F62D6B">
        <w:rPr>
          <w:rFonts w:asciiTheme="majorHAnsi" w:hAnsiTheme="majorHAnsi" w:cstheme="majorHAnsi"/>
        </w:rPr>
        <w:t xml:space="preserve">History Installations </w:t>
      </w:r>
      <w:r w:rsidR="00F62D6B" w:rsidRPr="00FA4A82">
        <w:rPr>
          <w:rFonts w:asciiTheme="majorHAnsi" w:hAnsiTheme="majorHAnsi" w:cstheme="majorHAnsi"/>
          <w:b/>
          <w:bCs/>
          <w:color w:val="4F81BD" w:themeColor="accent1"/>
        </w:rPr>
        <w:t>(</w:t>
      </w:r>
      <w:r w:rsidR="00F62D6B">
        <w:rPr>
          <w:rFonts w:asciiTheme="majorHAnsi" w:hAnsiTheme="majorHAnsi" w:cstheme="majorHAnsi"/>
          <w:b/>
          <w:bCs/>
          <w:color w:val="4F81BD" w:themeColor="accent1"/>
        </w:rPr>
        <w:t>Fisher, L</w:t>
      </w:r>
      <w:r w:rsidR="00F62D6B"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</w:p>
    <w:p w14:paraId="2AC91665" w14:textId="41DEF02E" w:rsidR="00C91069" w:rsidRPr="003E55DA" w:rsidRDefault="00C91069" w:rsidP="00C91069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- Museum-style display </w:t>
      </w:r>
      <w:r>
        <w:rPr>
          <w:rFonts w:asciiTheme="majorHAnsi" w:hAnsiTheme="majorHAnsi" w:cstheme="majorHAnsi"/>
        </w:rPr>
        <w:t xml:space="preserve">at library </w:t>
      </w:r>
      <w:r w:rsidRPr="003E55DA">
        <w:rPr>
          <w:rFonts w:asciiTheme="majorHAnsi" w:hAnsiTheme="majorHAnsi" w:cstheme="majorHAnsi"/>
        </w:rPr>
        <w:t>(historical quilt, etc.)</w:t>
      </w:r>
      <w:r>
        <w:rPr>
          <w:rFonts w:asciiTheme="majorHAnsi" w:hAnsiTheme="majorHAnsi" w:cstheme="majorHAnsi"/>
        </w:rPr>
        <w:t xml:space="preserve"> 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(</w:t>
      </w:r>
      <w:r>
        <w:rPr>
          <w:rFonts w:asciiTheme="majorHAnsi" w:hAnsiTheme="majorHAnsi" w:cstheme="majorHAnsi"/>
          <w:b/>
          <w:bCs/>
          <w:color w:val="4F81BD" w:themeColor="accent1"/>
        </w:rPr>
        <w:t>Fisher, J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</w:p>
    <w:p w14:paraId="7F6CF80E" w14:textId="57DF08B0" w:rsidR="00C91069" w:rsidRPr="003E55DA" w:rsidRDefault="00C91069" w:rsidP="00C91069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-</w:t>
      </w:r>
      <w:r w:rsidR="007F3BCF">
        <w:rPr>
          <w:rFonts w:asciiTheme="majorHAnsi" w:hAnsiTheme="majorHAnsi" w:cstheme="majorHAnsi"/>
        </w:rPr>
        <w:t xml:space="preserve"> </w:t>
      </w:r>
      <w:r w:rsidR="000027B4">
        <w:rPr>
          <w:rFonts w:asciiTheme="majorHAnsi" w:hAnsiTheme="majorHAnsi" w:cstheme="majorHAnsi"/>
        </w:rPr>
        <w:t>Movie Night</w:t>
      </w:r>
      <w:r>
        <w:rPr>
          <w:rFonts w:asciiTheme="majorHAnsi" w:hAnsiTheme="majorHAnsi" w:cstheme="majorHAnsi"/>
        </w:rPr>
        <w:t xml:space="preserve"> 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(Gustison II</w:t>
      </w:r>
      <w:r>
        <w:rPr>
          <w:rFonts w:asciiTheme="majorHAnsi" w:hAnsiTheme="majorHAnsi" w:cstheme="majorHAnsi"/>
          <w:b/>
          <w:bCs/>
          <w:color w:val="4F81BD" w:themeColor="accent1"/>
        </w:rPr>
        <w:t>, R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</w:p>
    <w:p w14:paraId="493A5481" w14:textId="225D1F28" w:rsidR="004679BB" w:rsidRDefault="004679BB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7F3BC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Block Party in the Squircle</w:t>
      </w:r>
    </w:p>
    <w:p w14:paraId="44203A9E" w14:textId="6174B8C2" w:rsidR="00FA4A82" w:rsidRDefault="00FA4A8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-Commemorative installment</w:t>
      </w:r>
    </w:p>
    <w:p w14:paraId="3CD16786" w14:textId="0B484C01" w:rsidR="00FA4A82" w:rsidRDefault="00FA4A8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-Parade</w:t>
      </w:r>
    </w:p>
    <w:p w14:paraId="47A8625F" w14:textId="58787F12" w:rsidR="00FA4A82" w:rsidRDefault="00FA4A8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-Concert/bands</w:t>
      </w:r>
    </w:p>
    <w:p w14:paraId="6BC84F55" w14:textId="5EAB375E" w:rsidR="00FA4A82" w:rsidRDefault="00FA4A8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-Beer garden</w:t>
      </w:r>
    </w:p>
    <w:p w14:paraId="2EB4FC9C" w14:textId="7DEC0AEF" w:rsidR="00FA4A82" w:rsidRDefault="00FA4A8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-Bonfire</w:t>
      </w:r>
    </w:p>
    <w:p w14:paraId="47645177" w14:textId="18E21C61" w:rsidR="007A47E0" w:rsidRPr="003E55DA" w:rsidRDefault="00FA4A82" w:rsidP="007D77C6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3E55DA">
        <w:rPr>
          <w:rFonts w:asciiTheme="majorHAnsi" w:hAnsiTheme="majorHAnsi" w:cstheme="majorHAnsi"/>
        </w:rPr>
        <w:t xml:space="preserve">-Projection of </w:t>
      </w:r>
      <w:r>
        <w:rPr>
          <w:rFonts w:asciiTheme="majorHAnsi" w:hAnsiTheme="majorHAnsi" w:cstheme="majorHAnsi"/>
        </w:rPr>
        <w:t xml:space="preserve">Vintage </w:t>
      </w:r>
      <w:r w:rsidRPr="003E55DA">
        <w:rPr>
          <w:rFonts w:asciiTheme="majorHAnsi" w:hAnsiTheme="majorHAnsi" w:cstheme="majorHAnsi"/>
        </w:rPr>
        <w:t>Merrimac Home Movies Montage</w:t>
      </w:r>
      <w:r>
        <w:rPr>
          <w:rFonts w:asciiTheme="majorHAnsi" w:hAnsiTheme="majorHAnsi" w:cstheme="majorHAnsi"/>
        </w:rPr>
        <w:t xml:space="preserve"> </w:t>
      </w:r>
      <w:r w:rsidR="004405D5" w:rsidRPr="003E55DA">
        <w:rPr>
          <w:rFonts w:asciiTheme="majorHAnsi" w:hAnsiTheme="majorHAnsi" w:cstheme="majorHAnsi"/>
        </w:rPr>
        <w:br/>
      </w:r>
      <w:r w:rsidR="004405D5" w:rsidRPr="003E55DA">
        <w:rPr>
          <w:rFonts w:asciiTheme="majorHAnsi" w:hAnsiTheme="majorHAnsi" w:cstheme="majorHAnsi"/>
        </w:rPr>
        <w:br/>
      </w:r>
    </w:p>
    <w:p w14:paraId="4BC71994" w14:textId="16CAB64E" w:rsidR="00B73C98" w:rsidRPr="003E55DA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lastRenderedPageBreak/>
        <w:t>V. SCHEDULING FUTURE MEETINGS</w:t>
      </w:r>
    </w:p>
    <w:p w14:paraId="302D17A9" w14:textId="62661613" w:rsidR="00B73C98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NEXT MEETING: </w:t>
      </w:r>
      <w:r w:rsidR="009B1CC4">
        <w:rPr>
          <w:rFonts w:asciiTheme="majorHAnsi" w:hAnsiTheme="majorHAnsi" w:cstheme="majorHAnsi"/>
        </w:rPr>
        <w:t>10Sep2025</w:t>
      </w:r>
      <w:r w:rsidRPr="003E55DA">
        <w:rPr>
          <w:rFonts w:asciiTheme="majorHAnsi" w:hAnsiTheme="majorHAnsi" w:cstheme="majorHAnsi"/>
        </w:rPr>
        <w:t xml:space="preserve"> at 6:00 PM</w:t>
      </w:r>
      <w:r w:rsidR="003E55DA">
        <w:rPr>
          <w:rFonts w:asciiTheme="majorHAnsi" w:hAnsiTheme="majorHAnsi" w:cstheme="majorHAnsi"/>
        </w:rPr>
        <w:t xml:space="preserve"> at </w:t>
      </w:r>
      <w:r w:rsidR="003E55DA" w:rsidRPr="003E55DA">
        <w:rPr>
          <w:rFonts w:asciiTheme="majorHAnsi" w:hAnsiTheme="majorHAnsi" w:cstheme="majorHAnsi"/>
        </w:rPr>
        <w:t>Merrimac Police Department Conference Room</w:t>
      </w:r>
    </w:p>
    <w:p w14:paraId="3644037A" w14:textId="77777777" w:rsidR="006C2C72" w:rsidRPr="003E55DA" w:rsidRDefault="006C2C72">
      <w:pPr>
        <w:contextualSpacing/>
        <w:rPr>
          <w:rFonts w:asciiTheme="majorHAnsi" w:hAnsiTheme="majorHAnsi" w:cstheme="majorHAnsi"/>
        </w:rPr>
      </w:pPr>
    </w:p>
    <w:p w14:paraId="4CF18084" w14:textId="79C07F7C" w:rsidR="00B73C98" w:rsidRPr="003E55DA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 xml:space="preserve">VI. </w:t>
      </w:r>
      <w:r w:rsidR="006E6B0F">
        <w:rPr>
          <w:rFonts w:cstheme="majorHAnsi"/>
        </w:rPr>
        <w:t>ACTION ITEMS</w:t>
      </w:r>
    </w:p>
    <w:p w14:paraId="62A3341D" w14:textId="77777777" w:rsidR="009B1CC4" w:rsidRPr="0032476D" w:rsidRDefault="009B1CC4" w:rsidP="003E55D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32476D">
        <w:rPr>
          <w:rFonts w:asciiTheme="majorHAnsi" w:hAnsiTheme="majorHAnsi" w:cstheme="majorHAnsi"/>
        </w:rPr>
        <w:t>Lauren Santagate/Rob Gustison/ Larry Fisher:</w:t>
      </w:r>
    </w:p>
    <w:p w14:paraId="3C1CD237" w14:textId="7E0DC8EF" w:rsidR="009B1CC4" w:rsidRPr="0032476D" w:rsidRDefault="009B1CC4" w:rsidP="009B1CC4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32476D">
        <w:rPr>
          <w:rFonts w:asciiTheme="majorHAnsi" w:hAnsiTheme="majorHAnsi" w:cstheme="majorHAnsi"/>
        </w:rPr>
        <w:t>Each will reach out to their tshirt/sweatshirt vendor for pricing. To bring for discussion to next meeting</w:t>
      </w:r>
    </w:p>
    <w:p w14:paraId="5668B401" w14:textId="0E5014AD" w:rsidR="0032476D" w:rsidRPr="0032476D" w:rsidRDefault="0032476D" w:rsidP="003E55D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32476D">
        <w:rPr>
          <w:rFonts w:asciiTheme="majorHAnsi" w:hAnsiTheme="majorHAnsi" w:cstheme="majorHAnsi"/>
        </w:rPr>
        <w:t>Lauren Santagate/ Rob Gustison:</w:t>
      </w:r>
    </w:p>
    <w:p w14:paraId="4E206DFA" w14:textId="4C5E2127" w:rsidR="0032476D" w:rsidRPr="0032476D" w:rsidRDefault="0032476D" w:rsidP="0032476D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32476D">
        <w:rPr>
          <w:rFonts w:asciiTheme="majorHAnsi" w:hAnsiTheme="majorHAnsi" w:cstheme="majorHAnsi"/>
        </w:rPr>
        <w:t>To reach out to restaurants on potential fundraising opportunities</w:t>
      </w:r>
    </w:p>
    <w:p w14:paraId="1A426D27" w14:textId="09CE65B4" w:rsidR="003E55DA" w:rsidRPr="0032476D" w:rsidRDefault="00E7725E" w:rsidP="003E55D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32476D">
        <w:rPr>
          <w:rFonts w:asciiTheme="majorHAnsi" w:hAnsiTheme="majorHAnsi" w:cstheme="majorHAnsi"/>
        </w:rPr>
        <w:t>Rob Gustison:</w:t>
      </w:r>
    </w:p>
    <w:p w14:paraId="5A77672C" w14:textId="74DAF451" w:rsidR="00417F23" w:rsidRPr="0032476D" w:rsidRDefault="00417F23" w:rsidP="00417F23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32476D">
        <w:rPr>
          <w:rFonts w:asciiTheme="majorHAnsi" w:hAnsiTheme="majorHAnsi" w:cstheme="majorHAnsi"/>
        </w:rPr>
        <w:t>Reach out to cultural counsel about potential fundraising opportunities</w:t>
      </w:r>
    </w:p>
    <w:p w14:paraId="1C788C00" w14:textId="0C623F55" w:rsidR="00417F23" w:rsidRPr="0032476D" w:rsidRDefault="00417F23" w:rsidP="00417F23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32476D">
        <w:rPr>
          <w:rFonts w:asciiTheme="majorHAnsi" w:hAnsiTheme="majorHAnsi" w:cstheme="majorHAnsi"/>
        </w:rPr>
        <w:t>Reach out to Gretchen to confirm if she has made any progress with grants</w:t>
      </w:r>
    </w:p>
    <w:p w14:paraId="48720974" w14:textId="75F226F3" w:rsidR="0032476D" w:rsidRPr="0032476D" w:rsidRDefault="0032476D" w:rsidP="00417F23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32476D">
        <w:rPr>
          <w:rFonts w:asciiTheme="majorHAnsi" w:hAnsiTheme="majorHAnsi" w:cstheme="majorHAnsi"/>
        </w:rPr>
        <w:t>Contact John Guilfoil to confirm i</w:t>
      </w:r>
      <w:r w:rsidR="004C6D02">
        <w:rPr>
          <w:rFonts w:asciiTheme="majorHAnsi" w:hAnsiTheme="majorHAnsi" w:cstheme="majorHAnsi"/>
        </w:rPr>
        <w:t>f</w:t>
      </w:r>
      <w:r w:rsidRPr="0032476D">
        <w:rPr>
          <w:rFonts w:asciiTheme="majorHAnsi" w:hAnsiTheme="majorHAnsi" w:cstheme="majorHAnsi"/>
        </w:rPr>
        <w:t xml:space="preserve"> website can support electronic sales for duck drop</w:t>
      </w:r>
    </w:p>
    <w:p w14:paraId="23510A74" w14:textId="6DF52331" w:rsidR="0032476D" w:rsidRPr="0032476D" w:rsidRDefault="0032476D" w:rsidP="00417F23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32476D">
        <w:rPr>
          <w:rFonts w:asciiTheme="majorHAnsi" w:hAnsiTheme="majorHAnsi" w:cstheme="majorHAnsi"/>
        </w:rPr>
        <w:t>Reserve field for duck drop/ drone photo even</w:t>
      </w:r>
    </w:p>
    <w:p w14:paraId="598DA0D0" w14:textId="77777777" w:rsidR="005D558D" w:rsidRPr="0032476D" w:rsidRDefault="005D558D" w:rsidP="00F5376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32476D">
        <w:rPr>
          <w:rFonts w:asciiTheme="majorHAnsi" w:hAnsiTheme="majorHAnsi" w:cstheme="majorHAnsi"/>
        </w:rPr>
        <w:t>Michelle Gustison</w:t>
      </w:r>
    </w:p>
    <w:p w14:paraId="428F4D90" w14:textId="380732B1" w:rsidR="005D558D" w:rsidRPr="0032476D" w:rsidRDefault="005D558D" w:rsidP="005D558D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32476D">
        <w:rPr>
          <w:rFonts w:asciiTheme="majorHAnsi" w:hAnsiTheme="majorHAnsi" w:cstheme="majorHAnsi"/>
        </w:rPr>
        <w:t xml:space="preserve">Reach out to Fiesta Shows to determine if a carnival is feasible. </w:t>
      </w:r>
    </w:p>
    <w:p w14:paraId="4FFE8B90" w14:textId="2C59BE74" w:rsidR="009B1CC4" w:rsidRPr="0032476D" w:rsidRDefault="009B1CC4" w:rsidP="005D558D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32476D">
        <w:rPr>
          <w:rFonts w:asciiTheme="majorHAnsi" w:hAnsiTheme="majorHAnsi" w:cstheme="majorHAnsi"/>
        </w:rPr>
        <w:t>Create a tentative calendar of events, send to be posted on web site</w:t>
      </w:r>
    </w:p>
    <w:p w14:paraId="7B59CB26" w14:textId="295F2807" w:rsidR="00F53764" w:rsidRPr="0032476D" w:rsidRDefault="00F53764" w:rsidP="00F5376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32476D">
        <w:rPr>
          <w:rFonts w:asciiTheme="majorHAnsi" w:hAnsiTheme="majorHAnsi" w:cstheme="majorHAnsi"/>
        </w:rPr>
        <w:t>Larry Fisher:</w:t>
      </w:r>
    </w:p>
    <w:p w14:paraId="504A0F68" w14:textId="0620180E" w:rsidR="00F53764" w:rsidRPr="0032476D" w:rsidRDefault="00477BA5" w:rsidP="00805492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32476D">
        <w:rPr>
          <w:rFonts w:asciiTheme="majorHAnsi" w:hAnsiTheme="majorHAnsi" w:cstheme="majorHAnsi"/>
        </w:rPr>
        <w:t>Reach out to contact to quilting contacts to determine if we can display the historical quilt and if a new quilt can be created</w:t>
      </w:r>
    </w:p>
    <w:p w14:paraId="091D2C5A" w14:textId="7365CBC7" w:rsidR="00477BA5" w:rsidRPr="0032476D" w:rsidRDefault="00477BA5" w:rsidP="00805492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32476D">
        <w:rPr>
          <w:rFonts w:asciiTheme="majorHAnsi" w:hAnsiTheme="majorHAnsi" w:cstheme="majorHAnsi"/>
        </w:rPr>
        <w:t xml:space="preserve">Follow up with Gwen about the size </w:t>
      </w:r>
      <w:r w:rsidR="00A028E3" w:rsidRPr="0032476D">
        <w:rPr>
          <w:rFonts w:asciiTheme="majorHAnsi" w:hAnsiTheme="majorHAnsi" w:cstheme="majorHAnsi"/>
        </w:rPr>
        <w:t>of the ballot box for time capsule</w:t>
      </w:r>
    </w:p>
    <w:p w14:paraId="0D6BEE6B" w14:textId="34CF846D" w:rsidR="0073293D" w:rsidRPr="0032476D" w:rsidRDefault="0073293D" w:rsidP="00805492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32476D">
        <w:rPr>
          <w:rFonts w:asciiTheme="majorHAnsi" w:hAnsiTheme="majorHAnsi" w:cstheme="majorHAnsi"/>
        </w:rPr>
        <w:t>Discuss with Brianne Walsh to engage seniors in documenting Merrimac history in the last 50 years.</w:t>
      </w:r>
    </w:p>
    <w:p w14:paraId="397C4B40" w14:textId="737D798D" w:rsidR="00B73C98" w:rsidRPr="003E55DA" w:rsidRDefault="00B73C98" w:rsidP="003E55DA">
      <w:pPr>
        <w:ind w:firstLine="360"/>
        <w:contextualSpacing/>
        <w:rPr>
          <w:rFonts w:asciiTheme="majorHAnsi" w:hAnsiTheme="majorHAnsi" w:cstheme="majorHAnsi"/>
        </w:rPr>
      </w:pPr>
    </w:p>
    <w:sectPr w:rsidR="00B73C98" w:rsidRPr="003E55DA" w:rsidSect="00FB3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6A00E4"/>
    <w:multiLevelType w:val="hybridMultilevel"/>
    <w:tmpl w:val="AD1E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214F9"/>
    <w:multiLevelType w:val="hybridMultilevel"/>
    <w:tmpl w:val="8514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E5023"/>
    <w:multiLevelType w:val="hybridMultilevel"/>
    <w:tmpl w:val="1728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B459B"/>
    <w:multiLevelType w:val="hybridMultilevel"/>
    <w:tmpl w:val="3E70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97056"/>
    <w:multiLevelType w:val="hybridMultilevel"/>
    <w:tmpl w:val="A550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65FBE"/>
    <w:multiLevelType w:val="hybridMultilevel"/>
    <w:tmpl w:val="71DA247A"/>
    <w:lvl w:ilvl="0" w:tplc="A2A8878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F31C3"/>
    <w:multiLevelType w:val="hybridMultilevel"/>
    <w:tmpl w:val="AAB8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B1804"/>
    <w:multiLevelType w:val="hybridMultilevel"/>
    <w:tmpl w:val="1E2CD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257A2"/>
    <w:multiLevelType w:val="hybridMultilevel"/>
    <w:tmpl w:val="94E21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676CA"/>
    <w:multiLevelType w:val="hybridMultilevel"/>
    <w:tmpl w:val="877AD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600E5"/>
    <w:multiLevelType w:val="hybridMultilevel"/>
    <w:tmpl w:val="1F428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D6CBC"/>
    <w:multiLevelType w:val="hybridMultilevel"/>
    <w:tmpl w:val="08609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E4E22"/>
    <w:multiLevelType w:val="hybridMultilevel"/>
    <w:tmpl w:val="6BF2B9BE"/>
    <w:lvl w:ilvl="0" w:tplc="E5C44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2F211E"/>
    <w:multiLevelType w:val="hybridMultilevel"/>
    <w:tmpl w:val="0CB6E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965429">
    <w:abstractNumId w:val="8"/>
  </w:num>
  <w:num w:numId="2" w16cid:durableId="1186745597">
    <w:abstractNumId w:val="6"/>
  </w:num>
  <w:num w:numId="3" w16cid:durableId="1263491744">
    <w:abstractNumId w:val="5"/>
  </w:num>
  <w:num w:numId="4" w16cid:durableId="1953781836">
    <w:abstractNumId w:val="4"/>
  </w:num>
  <w:num w:numId="5" w16cid:durableId="504906997">
    <w:abstractNumId w:val="7"/>
  </w:num>
  <w:num w:numId="6" w16cid:durableId="1867864432">
    <w:abstractNumId w:val="3"/>
  </w:num>
  <w:num w:numId="7" w16cid:durableId="1390955484">
    <w:abstractNumId w:val="2"/>
  </w:num>
  <w:num w:numId="8" w16cid:durableId="1667055737">
    <w:abstractNumId w:val="1"/>
  </w:num>
  <w:num w:numId="9" w16cid:durableId="542791479">
    <w:abstractNumId w:val="0"/>
  </w:num>
  <w:num w:numId="10" w16cid:durableId="420637529">
    <w:abstractNumId w:val="9"/>
  </w:num>
  <w:num w:numId="11" w16cid:durableId="1399791375">
    <w:abstractNumId w:val="14"/>
  </w:num>
  <w:num w:numId="12" w16cid:durableId="1748844048">
    <w:abstractNumId w:val="13"/>
  </w:num>
  <w:num w:numId="13" w16cid:durableId="1869296009">
    <w:abstractNumId w:val="12"/>
  </w:num>
  <w:num w:numId="14" w16cid:durableId="1320384578">
    <w:abstractNumId w:val="15"/>
  </w:num>
  <w:num w:numId="15" w16cid:durableId="1989823141">
    <w:abstractNumId w:val="16"/>
  </w:num>
  <w:num w:numId="16" w16cid:durableId="268200765">
    <w:abstractNumId w:val="18"/>
  </w:num>
  <w:num w:numId="17" w16cid:durableId="1547065152">
    <w:abstractNumId w:val="21"/>
  </w:num>
  <w:num w:numId="18" w16cid:durableId="1032027037">
    <w:abstractNumId w:val="19"/>
  </w:num>
  <w:num w:numId="19" w16cid:durableId="976298382">
    <w:abstractNumId w:val="22"/>
  </w:num>
  <w:num w:numId="20" w16cid:durableId="2007441386">
    <w:abstractNumId w:val="10"/>
  </w:num>
  <w:num w:numId="21" w16cid:durableId="330915533">
    <w:abstractNumId w:val="11"/>
  </w:num>
  <w:num w:numId="22" w16cid:durableId="1432700668">
    <w:abstractNumId w:val="20"/>
  </w:num>
  <w:num w:numId="23" w16cid:durableId="3205032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7B4"/>
    <w:rsid w:val="0001096A"/>
    <w:rsid w:val="000137D0"/>
    <w:rsid w:val="0002103C"/>
    <w:rsid w:val="0002676C"/>
    <w:rsid w:val="00034616"/>
    <w:rsid w:val="00042353"/>
    <w:rsid w:val="0006063C"/>
    <w:rsid w:val="00060688"/>
    <w:rsid w:val="00063B44"/>
    <w:rsid w:val="000657C3"/>
    <w:rsid w:val="00074A94"/>
    <w:rsid w:val="000A2692"/>
    <w:rsid w:val="000C5B95"/>
    <w:rsid w:val="000D3EB1"/>
    <w:rsid w:val="00104B40"/>
    <w:rsid w:val="00131DE6"/>
    <w:rsid w:val="0015074B"/>
    <w:rsid w:val="00175310"/>
    <w:rsid w:val="0018583D"/>
    <w:rsid w:val="001A48EB"/>
    <w:rsid w:val="001A4978"/>
    <w:rsid w:val="001C072A"/>
    <w:rsid w:val="001C2887"/>
    <w:rsid w:val="001D4252"/>
    <w:rsid w:val="001D49BA"/>
    <w:rsid w:val="001F5DC1"/>
    <w:rsid w:val="0020444E"/>
    <w:rsid w:val="002052C6"/>
    <w:rsid w:val="00241ED4"/>
    <w:rsid w:val="0024245B"/>
    <w:rsid w:val="0024484F"/>
    <w:rsid w:val="002705F2"/>
    <w:rsid w:val="002940DE"/>
    <w:rsid w:val="002950B1"/>
    <w:rsid w:val="0029639D"/>
    <w:rsid w:val="002A07EF"/>
    <w:rsid w:val="003067AF"/>
    <w:rsid w:val="0032476D"/>
    <w:rsid w:val="00326F90"/>
    <w:rsid w:val="0033626E"/>
    <w:rsid w:val="00353C47"/>
    <w:rsid w:val="003779DB"/>
    <w:rsid w:val="003A5C1D"/>
    <w:rsid w:val="003B10EC"/>
    <w:rsid w:val="003E55DA"/>
    <w:rsid w:val="00411BB4"/>
    <w:rsid w:val="00417F23"/>
    <w:rsid w:val="00424553"/>
    <w:rsid w:val="00431DB4"/>
    <w:rsid w:val="004405D5"/>
    <w:rsid w:val="0044089E"/>
    <w:rsid w:val="00447954"/>
    <w:rsid w:val="004679BB"/>
    <w:rsid w:val="00477BA5"/>
    <w:rsid w:val="0049108D"/>
    <w:rsid w:val="004C6D02"/>
    <w:rsid w:val="004D4C55"/>
    <w:rsid w:val="004E75EF"/>
    <w:rsid w:val="00501F87"/>
    <w:rsid w:val="00554E26"/>
    <w:rsid w:val="00557A91"/>
    <w:rsid w:val="0057420C"/>
    <w:rsid w:val="00586F00"/>
    <w:rsid w:val="005A57D2"/>
    <w:rsid w:val="005A580F"/>
    <w:rsid w:val="005B3316"/>
    <w:rsid w:val="005B3C37"/>
    <w:rsid w:val="005C25B5"/>
    <w:rsid w:val="005C39FE"/>
    <w:rsid w:val="005C55B1"/>
    <w:rsid w:val="005D558D"/>
    <w:rsid w:val="005D63BB"/>
    <w:rsid w:val="00603E73"/>
    <w:rsid w:val="0061112B"/>
    <w:rsid w:val="00676CE4"/>
    <w:rsid w:val="006B4983"/>
    <w:rsid w:val="006C2C72"/>
    <w:rsid w:val="006C303C"/>
    <w:rsid w:val="006C5454"/>
    <w:rsid w:val="006E6B0F"/>
    <w:rsid w:val="0073293D"/>
    <w:rsid w:val="00736CF3"/>
    <w:rsid w:val="00745AAE"/>
    <w:rsid w:val="00773A54"/>
    <w:rsid w:val="00775731"/>
    <w:rsid w:val="007A47E0"/>
    <w:rsid w:val="007C2BEB"/>
    <w:rsid w:val="007D77C6"/>
    <w:rsid w:val="007E3B04"/>
    <w:rsid w:val="007F1EF0"/>
    <w:rsid w:val="007F3BCF"/>
    <w:rsid w:val="007F3C46"/>
    <w:rsid w:val="007F6D64"/>
    <w:rsid w:val="00805492"/>
    <w:rsid w:val="008118A1"/>
    <w:rsid w:val="00823ECE"/>
    <w:rsid w:val="008473BA"/>
    <w:rsid w:val="008930D8"/>
    <w:rsid w:val="00907758"/>
    <w:rsid w:val="00923105"/>
    <w:rsid w:val="00937FF5"/>
    <w:rsid w:val="00962499"/>
    <w:rsid w:val="0096612C"/>
    <w:rsid w:val="00976322"/>
    <w:rsid w:val="009804F1"/>
    <w:rsid w:val="00996416"/>
    <w:rsid w:val="00997135"/>
    <w:rsid w:val="009B1CC4"/>
    <w:rsid w:val="009C221B"/>
    <w:rsid w:val="009F0586"/>
    <w:rsid w:val="00A028E3"/>
    <w:rsid w:val="00A46828"/>
    <w:rsid w:val="00A50206"/>
    <w:rsid w:val="00A538ED"/>
    <w:rsid w:val="00A6565E"/>
    <w:rsid w:val="00A851EC"/>
    <w:rsid w:val="00AA1D8D"/>
    <w:rsid w:val="00AC558F"/>
    <w:rsid w:val="00AD16C7"/>
    <w:rsid w:val="00AD342E"/>
    <w:rsid w:val="00AF2575"/>
    <w:rsid w:val="00B0464B"/>
    <w:rsid w:val="00B2659D"/>
    <w:rsid w:val="00B350A5"/>
    <w:rsid w:val="00B37C96"/>
    <w:rsid w:val="00B47730"/>
    <w:rsid w:val="00B616EC"/>
    <w:rsid w:val="00B73C98"/>
    <w:rsid w:val="00B75AFC"/>
    <w:rsid w:val="00B97241"/>
    <w:rsid w:val="00B97FF1"/>
    <w:rsid w:val="00BA064C"/>
    <w:rsid w:val="00BD13DF"/>
    <w:rsid w:val="00BD42E5"/>
    <w:rsid w:val="00BE4976"/>
    <w:rsid w:val="00BF476A"/>
    <w:rsid w:val="00C22335"/>
    <w:rsid w:val="00C3298C"/>
    <w:rsid w:val="00C76324"/>
    <w:rsid w:val="00C91069"/>
    <w:rsid w:val="00C91F72"/>
    <w:rsid w:val="00CA7123"/>
    <w:rsid w:val="00CB0664"/>
    <w:rsid w:val="00CB6ACC"/>
    <w:rsid w:val="00CD2F54"/>
    <w:rsid w:val="00CF4D5E"/>
    <w:rsid w:val="00CF5CC2"/>
    <w:rsid w:val="00D17A32"/>
    <w:rsid w:val="00D31633"/>
    <w:rsid w:val="00D32618"/>
    <w:rsid w:val="00D40361"/>
    <w:rsid w:val="00D431B2"/>
    <w:rsid w:val="00D76F3A"/>
    <w:rsid w:val="00D93BF5"/>
    <w:rsid w:val="00D94101"/>
    <w:rsid w:val="00DA17CD"/>
    <w:rsid w:val="00DA703F"/>
    <w:rsid w:val="00DB17E2"/>
    <w:rsid w:val="00DB3745"/>
    <w:rsid w:val="00DB6282"/>
    <w:rsid w:val="00DC1102"/>
    <w:rsid w:val="00DE5175"/>
    <w:rsid w:val="00DF2E84"/>
    <w:rsid w:val="00DF496E"/>
    <w:rsid w:val="00E101BD"/>
    <w:rsid w:val="00E134A4"/>
    <w:rsid w:val="00E144BD"/>
    <w:rsid w:val="00E417BB"/>
    <w:rsid w:val="00E7725E"/>
    <w:rsid w:val="00EA4BBE"/>
    <w:rsid w:val="00ED71B0"/>
    <w:rsid w:val="00EE04DD"/>
    <w:rsid w:val="00EE3328"/>
    <w:rsid w:val="00F1399D"/>
    <w:rsid w:val="00F53764"/>
    <w:rsid w:val="00F6107F"/>
    <w:rsid w:val="00F62D6B"/>
    <w:rsid w:val="00FA4A82"/>
    <w:rsid w:val="00FB353F"/>
    <w:rsid w:val="00FC25D4"/>
    <w:rsid w:val="00FC3F9F"/>
    <w:rsid w:val="00FC693F"/>
    <w:rsid w:val="00F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B108C"/>
  <w14:defaultImageDpi w14:val="300"/>
  <w15:docId w15:val="{EB078EB3-ABE9-4DE6-B80A-51FBEBEF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Gustison</cp:lastModifiedBy>
  <cp:revision>49</cp:revision>
  <dcterms:created xsi:type="dcterms:W3CDTF">2025-08-13T01:42:00Z</dcterms:created>
  <dcterms:modified xsi:type="dcterms:W3CDTF">2025-08-17T21:14:00Z</dcterms:modified>
  <cp:category/>
</cp:coreProperties>
</file>