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ECC3" w14:textId="77777777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5F1C9DEA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77777777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F81958">
        <w:rPr>
          <w:b/>
          <w:sz w:val="28"/>
          <w:szCs w:val="28"/>
        </w:rPr>
        <w:t>sholt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752BA183" w:rsidR="007D0460" w:rsidRPr="00D14F9C" w:rsidRDefault="00F1CA3E" w:rsidP="00D5034D">
      <w:pPr>
        <w:spacing w:before="20" w:after="20"/>
        <w:jc w:val="center"/>
        <w:rPr>
          <w:b/>
          <w:bCs/>
        </w:rPr>
      </w:pPr>
      <w:r w:rsidRPr="4F90DCA7">
        <w:rPr>
          <w:b/>
          <w:bCs/>
        </w:rPr>
        <w:t>Wedn</w:t>
      </w:r>
      <w:r w:rsidR="00D3740F" w:rsidRPr="4F90DCA7">
        <w:rPr>
          <w:b/>
          <w:bCs/>
        </w:rPr>
        <w:t xml:space="preserve">esday </w:t>
      </w:r>
      <w:r w:rsidR="00033AAD">
        <w:rPr>
          <w:b/>
          <w:bCs/>
        </w:rPr>
        <w:t>May</w:t>
      </w:r>
      <w:r w:rsidR="7183B3E1" w:rsidRPr="4F90DCA7">
        <w:rPr>
          <w:b/>
          <w:bCs/>
        </w:rPr>
        <w:t xml:space="preserve"> </w:t>
      </w:r>
      <w:r w:rsidR="00D438E4">
        <w:rPr>
          <w:b/>
          <w:bCs/>
        </w:rPr>
        <w:t>22</w:t>
      </w:r>
      <w:r w:rsidR="006F73B8" w:rsidRPr="4F90DCA7">
        <w:rPr>
          <w:b/>
          <w:bCs/>
        </w:rPr>
        <w:t>, 202</w:t>
      </w:r>
      <w:r w:rsidR="007626DD">
        <w:rPr>
          <w:b/>
          <w:bCs/>
        </w:rPr>
        <w:t>4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0B8A4A1" w14:textId="05EA2DFB" w:rsidR="00871E43" w:rsidRPr="00310AA6" w:rsidRDefault="007D0460" w:rsidP="00D5034D">
      <w:pPr>
        <w:spacing w:before="20" w:after="20"/>
      </w:pPr>
      <w:r w:rsidRPr="4F90DCA7">
        <w:rPr>
          <w:b/>
          <w:bCs/>
        </w:rPr>
        <w:t>Members Present:</w:t>
      </w:r>
      <w:r>
        <w:t xml:space="preserve"> </w:t>
      </w:r>
      <w:r w:rsidR="005360ED">
        <w:t>Jerome Mathieu</w:t>
      </w:r>
      <w:r w:rsidR="00033AAD">
        <w:t xml:space="preserve"> (Chair)</w:t>
      </w:r>
      <w:r w:rsidR="00A45E98">
        <w:t>;</w:t>
      </w:r>
      <w:r w:rsidR="00245078">
        <w:t xml:space="preserve"> </w:t>
      </w:r>
      <w:r w:rsidR="00393CA1">
        <w:t xml:space="preserve">Bill Andrulitis; </w:t>
      </w:r>
      <w:r w:rsidR="005874DC">
        <w:t>Arthur Yarranton; Greg MacLean</w:t>
      </w:r>
      <w:r w:rsidR="00D438E4">
        <w:t xml:space="preserve"> and</w:t>
      </w:r>
      <w:r w:rsidR="005874DC">
        <w:t xml:space="preserve"> </w:t>
      </w:r>
      <w:r w:rsidR="00D3740F">
        <w:t>Charlie Covahey</w:t>
      </w:r>
    </w:p>
    <w:p w14:paraId="6A05A809" w14:textId="77777777" w:rsidR="00D14F9C" w:rsidRPr="00310AA6" w:rsidRDefault="00D14F9C" w:rsidP="00D5034D">
      <w:pPr>
        <w:spacing w:before="20" w:after="20"/>
        <w:rPr>
          <w:bCs/>
        </w:rPr>
      </w:pPr>
    </w:p>
    <w:p w14:paraId="74792233" w14:textId="61A747E0" w:rsidR="00D14F9C" w:rsidRDefault="00310AA6" w:rsidP="4F90DCA7">
      <w:pPr>
        <w:spacing w:before="20" w:after="20"/>
        <w:rPr>
          <w:b/>
          <w:bCs/>
        </w:rPr>
      </w:pPr>
      <w:r w:rsidRPr="4F90DCA7">
        <w:rPr>
          <w:b/>
          <w:bCs/>
        </w:rPr>
        <w:t>The meeting was called to order at 7:0</w:t>
      </w:r>
      <w:r w:rsidR="00D438E4">
        <w:rPr>
          <w:b/>
          <w:bCs/>
        </w:rPr>
        <w:t>0</w:t>
      </w:r>
      <w:r w:rsidR="00D3740F" w:rsidRPr="4F90DCA7">
        <w:rPr>
          <w:b/>
          <w:bCs/>
        </w:rPr>
        <w:t xml:space="preserve"> PM</w:t>
      </w:r>
    </w:p>
    <w:p w14:paraId="120CCB6B" w14:textId="77777777" w:rsidR="00D438E4" w:rsidRDefault="00D438E4" w:rsidP="4F90DCA7">
      <w:pPr>
        <w:spacing w:before="20" w:after="20"/>
        <w:rPr>
          <w:b/>
          <w:bCs/>
        </w:rPr>
      </w:pPr>
    </w:p>
    <w:p w14:paraId="4E67D3F5" w14:textId="45098DA6" w:rsidR="00D438E4" w:rsidRDefault="00D438E4" w:rsidP="4F90DCA7">
      <w:pPr>
        <w:spacing w:before="20" w:after="20"/>
        <w:rPr>
          <w:b/>
          <w:bCs/>
        </w:rPr>
      </w:pPr>
      <w:r>
        <w:rPr>
          <w:b/>
          <w:bCs/>
        </w:rPr>
        <w:t>Samantha Holt formally resigns from the Conservation Commission.</w:t>
      </w:r>
    </w:p>
    <w:p w14:paraId="6C44F9A9" w14:textId="15B67FA0" w:rsidR="009C06B0" w:rsidRDefault="009C06B0" w:rsidP="4F90DCA7">
      <w:pPr>
        <w:spacing w:after="200" w:line="276" w:lineRule="auto"/>
        <w:contextualSpacing/>
        <w:rPr>
          <w:i/>
          <w:iCs/>
        </w:rPr>
      </w:pPr>
    </w:p>
    <w:p w14:paraId="5F302223" w14:textId="04DF3D8A" w:rsidR="00A45E98" w:rsidRDefault="00A45E98" w:rsidP="4F90DCA7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>Public Hearing: Notice of Intent</w:t>
      </w:r>
      <w:r w:rsidR="00D438E4">
        <w:rPr>
          <w:b/>
          <w:bCs/>
        </w:rPr>
        <w:t xml:space="preserve"> (continued)</w:t>
      </w:r>
      <w:r>
        <w:rPr>
          <w:b/>
          <w:bCs/>
        </w:rPr>
        <w:t xml:space="preserve">: </w:t>
      </w:r>
      <w:r w:rsidR="00D438E4">
        <w:rPr>
          <w:b/>
          <w:bCs/>
        </w:rPr>
        <w:t>103R River Road AKA 0 River Road</w:t>
      </w:r>
      <w:r>
        <w:rPr>
          <w:b/>
          <w:bCs/>
        </w:rPr>
        <w:t xml:space="preserve">, Applicant: </w:t>
      </w:r>
      <w:r w:rsidR="00D438E4">
        <w:rPr>
          <w:b/>
          <w:bCs/>
        </w:rPr>
        <w:t>George Lay</w:t>
      </w:r>
      <w:r>
        <w:rPr>
          <w:b/>
          <w:bCs/>
        </w:rPr>
        <w:t xml:space="preserve">, RE: </w:t>
      </w:r>
      <w:r w:rsidR="00D438E4">
        <w:rPr>
          <w:b/>
          <w:bCs/>
        </w:rPr>
        <w:t>Site clean-up and exploratory test pits</w:t>
      </w:r>
      <w:r>
        <w:rPr>
          <w:b/>
          <w:bCs/>
        </w:rPr>
        <w:t>, DEP #045-0322</w:t>
      </w:r>
    </w:p>
    <w:p w14:paraId="2DBA2EE2" w14:textId="77F8FB25" w:rsidR="00A45E98" w:rsidRDefault="00D5113D" w:rsidP="4F90DCA7">
      <w:pPr>
        <w:spacing w:after="200" w:line="276" w:lineRule="auto"/>
        <w:contextualSpacing/>
      </w:pPr>
      <w:r>
        <w:t>Mr. Lay not in attendance. Mr. Lay conveyed to the Commission a request to continue the meeting until the next meeting in June.</w:t>
      </w:r>
    </w:p>
    <w:p w14:paraId="7BA90E2A" w14:textId="77777777" w:rsidR="00D5113D" w:rsidRDefault="00D5113D" w:rsidP="4F90DCA7">
      <w:pPr>
        <w:spacing w:after="200" w:line="276" w:lineRule="auto"/>
        <w:contextualSpacing/>
      </w:pPr>
    </w:p>
    <w:p w14:paraId="15E7FA34" w14:textId="1F9E3587" w:rsidR="00A45E98" w:rsidRPr="00A45E98" w:rsidRDefault="00D5113D" w:rsidP="4F90DCA7">
      <w:pPr>
        <w:spacing w:after="200" w:line="276" w:lineRule="auto"/>
        <w:contextualSpacing/>
        <w:rPr>
          <w:i/>
          <w:iCs/>
        </w:rPr>
      </w:pPr>
      <w:r>
        <w:rPr>
          <w:i/>
          <w:iCs/>
        </w:rPr>
        <w:t>The Commission voted for a continuance. T</w:t>
      </w:r>
      <w:r w:rsidR="004515EE">
        <w:rPr>
          <w:i/>
          <w:iCs/>
        </w:rPr>
        <w:t>he motion passed unanimousl</w:t>
      </w:r>
      <w:r>
        <w:rPr>
          <w:i/>
          <w:iCs/>
        </w:rPr>
        <w:t>y (5-0)</w:t>
      </w:r>
      <w:r w:rsidR="004515EE">
        <w:rPr>
          <w:i/>
          <w:iCs/>
        </w:rPr>
        <w:t>.</w:t>
      </w:r>
    </w:p>
    <w:p w14:paraId="46BBC5A4" w14:textId="128AB06F" w:rsidR="00A45E98" w:rsidRDefault="00D5113D" w:rsidP="4F90DCA7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 xml:space="preserve"> </w:t>
      </w:r>
    </w:p>
    <w:p w14:paraId="6C7FF6B9" w14:textId="54503F4B" w:rsidR="00D5113D" w:rsidRDefault="00291FDB" w:rsidP="4F90DCA7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 xml:space="preserve">Discussion: </w:t>
      </w:r>
      <w:r w:rsidR="00D5113D" w:rsidRPr="00D5113D">
        <w:rPr>
          <w:b/>
          <w:bCs/>
        </w:rPr>
        <w:t>OOC Extension</w:t>
      </w:r>
      <w:r w:rsidR="00D5113D">
        <w:rPr>
          <w:b/>
          <w:bCs/>
        </w:rPr>
        <w:t>: Extension request (3-years) for 42 River Road, DEP# 45-</w:t>
      </w:r>
      <w:r w:rsidR="002E2DE9">
        <w:rPr>
          <w:b/>
          <w:bCs/>
        </w:rPr>
        <w:t>305, Canady-Norton Revocable Trust, Thomas Norton &amp; Darcey (Canady) Norton, Book 40161, page 552.</w:t>
      </w:r>
    </w:p>
    <w:p w14:paraId="19F61257" w14:textId="77777777" w:rsidR="002E2DE9" w:rsidRDefault="002E2DE9" w:rsidP="4F90DCA7">
      <w:pPr>
        <w:spacing w:after="200" w:line="276" w:lineRule="auto"/>
        <w:contextualSpacing/>
        <w:rPr>
          <w:b/>
          <w:bCs/>
        </w:rPr>
      </w:pPr>
    </w:p>
    <w:p w14:paraId="42B90DFF" w14:textId="589FECD2" w:rsidR="002E2DE9" w:rsidRPr="002E2DE9" w:rsidRDefault="002E2DE9" w:rsidP="4F90DCA7">
      <w:pPr>
        <w:spacing w:after="200" w:line="276" w:lineRule="auto"/>
        <w:contextualSpacing/>
        <w:rPr>
          <w:i/>
          <w:iCs/>
        </w:rPr>
      </w:pPr>
      <w:r w:rsidRPr="002E2DE9">
        <w:rPr>
          <w:i/>
          <w:iCs/>
        </w:rPr>
        <w:t>The Commission voted to extend the OOC for three years. The motion passed (5-0)</w:t>
      </w:r>
    </w:p>
    <w:p w14:paraId="356020E4" w14:textId="77777777" w:rsidR="00D5113D" w:rsidRPr="002E2DE9" w:rsidRDefault="00D5113D" w:rsidP="4F90DCA7">
      <w:pPr>
        <w:spacing w:after="200" w:line="276" w:lineRule="auto"/>
        <w:contextualSpacing/>
        <w:rPr>
          <w:i/>
          <w:iCs/>
        </w:rPr>
      </w:pPr>
    </w:p>
    <w:p w14:paraId="2B6928F2" w14:textId="66610CBE" w:rsidR="00806AC6" w:rsidRDefault="00806AC6" w:rsidP="4F90DCA7">
      <w:pPr>
        <w:spacing w:after="200" w:line="276" w:lineRule="auto"/>
        <w:contextualSpacing/>
        <w:rPr>
          <w:b/>
          <w:bCs/>
        </w:rPr>
      </w:pPr>
      <w:r w:rsidRPr="00806AC6">
        <w:rPr>
          <w:b/>
          <w:bCs/>
        </w:rPr>
        <w:t xml:space="preserve">Discussion: </w:t>
      </w:r>
      <w:r w:rsidR="00506C5C">
        <w:rPr>
          <w:b/>
          <w:bCs/>
        </w:rPr>
        <w:t>25 River Road violation</w:t>
      </w:r>
    </w:p>
    <w:p w14:paraId="1D2DC39E" w14:textId="18810684" w:rsidR="00506C5C" w:rsidRPr="00506C5C" w:rsidRDefault="00506C5C" w:rsidP="4F90DCA7">
      <w:pPr>
        <w:spacing w:after="200" w:line="276" w:lineRule="auto"/>
        <w:contextualSpacing/>
      </w:pPr>
      <w:r w:rsidRPr="00506C5C">
        <w:t>Work is being done within a jurisdictional area without approval. The building permit submitted by the owner stated no jurisd</w:t>
      </w:r>
      <w:r>
        <w:t>i</w:t>
      </w:r>
      <w:r w:rsidR="00892AF4">
        <w:t>c</w:t>
      </w:r>
      <w:r w:rsidRPr="00506C5C">
        <w:t>tional areas on property.</w:t>
      </w:r>
    </w:p>
    <w:p w14:paraId="7B05765E" w14:textId="77777777" w:rsidR="00506C5C" w:rsidRPr="00806AC6" w:rsidRDefault="00506C5C" w:rsidP="4F90DCA7">
      <w:pPr>
        <w:spacing w:after="200" w:line="276" w:lineRule="auto"/>
        <w:contextualSpacing/>
        <w:rPr>
          <w:b/>
          <w:bCs/>
        </w:rPr>
      </w:pPr>
    </w:p>
    <w:p w14:paraId="414178A7" w14:textId="786A01EF" w:rsidR="00806AC6" w:rsidRPr="00506C5C" w:rsidRDefault="00506C5C" w:rsidP="4F90DCA7">
      <w:pPr>
        <w:spacing w:after="200" w:line="276" w:lineRule="auto"/>
        <w:contextualSpacing/>
        <w:rPr>
          <w:i/>
          <w:iCs/>
        </w:rPr>
      </w:pPr>
      <w:r>
        <w:rPr>
          <w:i/>
          <w:iCs/>
        </w:rPr>
        <w:t>Greg agreed to put together a letter asking the owner to cease all activities</w:t>
      </w:r>
      <w:r w:rsidR="008B757D">
        <w:rPr>
          <w:i/>
          <w:iCs/>
        </w:rPr>
        <w:t>, no heavy machinery</w:t>
      </w:r>
      <w:r>
        <w:rPr>
          <w:i/>
          <w:iCs/>
        </w:rPr>
        <w:t xml:space="preserve"> at the site and to get the help of a wetland scientist.</w:t>
      </w:r>
      <w:r w:rsidR="00892AF4">
        <w:rPr>
          <w:i/>
          <w:iCs/>
        </w:rPr>
        <w:t xml:space="preserve"> The Commission will set up a site visit to document the violation.</w:t>
      </w:r>
      <w:r>
        <w:rPr>
          <w:i/>
          <w:iCs/>
        </w:rPr>
        <w:t xml:space="preserve"> </w:t>
      </w:r>
      <w:r w:rsidR="008B757D">
        <w:rPr>
          <w:i/>
          <w:iCs/>
        </w:rPr>
        <w:t>Continued to the next scheduled meeting.</w:t>
      </w:r>
    </w:p>
    <w:p w14:paraId="6D17B211" w14:textId="77777777" w:rsidR="009E0A1A" w:rsidRDefault="009E0A1A" w:rsidP="4F90DCA7">
      <w:pPr>
        <w:spacing w:after="200" w:line="276" w:lineRule="auto"/>
        <w:contextualSpacing/>
      </w:pPr>
    </w:p>
    <w:p w14:paraId="06C09830" w14:textId="3DD8FDDC" w:rsidR="00CF5E82" w:rsidRDefault="009E0A1A" w:rsidP="00DD1080">
      <w:pPr>
        <w:spacing w:after="200" w:line="276" w:lineRule="auto"/>
        <w:contextualSpacing/>
        <w:rPr>
          <w:b/>
          <w:bCs/>
        </w:rPr>
      </w:pPr>
      <w:r w:rsidRPr="00F064EE">
        <w:rPr>
          <w:b/>
          <w:bCs/>
        </w:rPr>
        <w:t xml:space="preserve">Discussion: </w:t>
      </w:r>
      <w:r w:rsidR="008B757D">
        <w:rPr>
          <w:b/>
          <w:bCs/>
        </w:rPr>
        <w:t xml:space="preserve">11 </w:t>
      </w:r>
      <w:proofErr w:type="spellStart"/>
      <w:r w:rsidR="008B757D">
        <w:rPr>
          <w:b/>
          <w:bCs/>
        </w:rPr>
        <w:t>Birchmeadow</w:t>
      </w:r>
      <w:proofErr w:type="spellEnd"/>
      <w:r w:rsidR="008B757D">
        <w:rPr>
          <w:b/>
          <w:bCs/>
        </w:rPr>
        <w:t xml:space="preserve"> Rd., RE: beaver damage</w:t>
      </w:r>
    </w:p>
    <w:p w14:paraId="4EC5A7F3" w14:textId="77777777" w:rsidR="008B757D" w:rsidRDefault="008B757D" w:rsidP="00DD1080">
      <w:pPr>
        <w:spacing w:after="200" w:line="276" w:lineRule="auto"/>
        <w:contextualSpacing/>
        <w:rPr>
          <w:b/>
          <w:bCs/>
        </w:rPr>
      </w:pPr>
    </w:p>
    <w:p w14:paraId="4C4FC595" w14:textId="77777777" w:rsidR="00291FDB" w:rsidRDefault="008B757D" w:rsidP="00DD1080">
      <w:pPr>
        <w:spacing w:after="200" w:line="276" w:lineRule="auto"/>
        <w:contextualSpacing/>
        <w:rPr>
          <w:i/>
          <w:iCs/>
        </w:rPr>
      </w:pPr>
      <w:r w:rsidRPr="00291FDB">
        <w:rPr>
          <w:i/>
          <w:iCs/>
        </w:rPr>
        <w:t xml:space="preserve">Received a </w:t>
      </w:r>
      <w:r w:rsidR="00291FDB" w:rsidRPr="00291FDB">
        <w:rPr>
          <w:i/>
          <w:iCs/>
        </w:rPr>
        <w:t>10-day</w:t>
      </w:r>
      <w:r w:rsidRPr="00291FDB">
        <w:rPr>
          <w:i/>
          <w:iCs/>
        </w:rPr>
        <w:t xml:space="preserve"> beaver permit. A site visit </w:t>
      </w:r>
      <w:r w:rsidR="00291FDB" w:rsidRPr="00291FDB">
        <w:rPr>
          <w:i/>
          <w:iCs/>
        </w:rPr>
        <w:t xml:space="preserve">was scheduled for ~ June 28. </w:t>
      </w:r>
    </w:p>
    <w:p w14:paraId="2A0309A6" w14:textId="459A7978" w:rsidR="008B757D" w:rsidRDefault="00291FDB" w:rsidP="00DD1080">
      <w:pPr>
        <w:spacing w:after="200" w:line="276" w:lineRule="auto"/>
        <w:contextualSpacing/>
        <w:rPr>
          <w:b/>
          <w:bCs/>
        </w:rPr>
      </w:pPr>
      <w:r w:rsidRPr="00291FDB">
        <w:rPr>
          <w:b/>
          <w:bCs/>
        </w:rPr>
        <w:lastRenderedPageBreak/>
        <w:t>Discussion: 6 Shore Rd.</w:t>
      </w:r>
      <w:r w:rsidR="008B757D" w:rsidRPr="00291FDB">
        <w:rPr>
          <w:b/>
          <w:bCs/>
        </w:rPr>
        <w:t xml:space="preserve"> </w:t>
      </w:r>
    </w:p>
    <w:p w14:paraId="583E92DF" w14:textId="77777777" w:rsidR="00291FDB" w:rsidRDefault="00291FDB" w:rsidP="00DD1080">
      <w:pPr>
        <w:spacing w:after="200" w:line="276" w:lineRule="auto"/>
        <w:contextualSpacing/>
        <w:rPr>
          <w:b/>
          <w:bCs/>
        </w:rPr>
      </w:pPr>
    </w:p>
    <w:p w14:paraId="40F37EE5" w14:textId="77777777" w:rsidR="00291FDB" w:rsidRPr="00291FDB" w:rsidRDefault="00291FDB" w:rsidP="00DD1080">
      <w:pPr>
        <w:spacing w:after="200" w:line="276" w:lineRule="auto"/>
        <w:contextualSpacing/>
        <w:rPr>
          <w:b/>
          <w:bCs/>
        </w:rPr>
      </w:pPr>
    </w:p>
    <w:p w14:paraId="2E9EACBB" w14:textId="77777777" w:rsidR="00DD1080" w:rsidRDefault="00DD1080" w:rsidP="00DD1080">
      <w:pPr>
        <w:spacing w:after="200" w:line="276" w:lineRule="auto"/>
        <w:contextualSpacing/>
        <w:rPr>
          <w:b/>
          <w:bCs/>
        </w:rPr>
      </w:pPr>
    </w:p>
    <w:p w14:paraId="1D3B91C7" w14:textId="77777777" w:rsidR="00DD1080" w:rsidRDefault="00DD1080" w:rsidP="00DD1080">
      <w:pPr>
        <w:spacing w:after="200" w:line="276" w:lineRule="auto"/>
        <w:contextualSpacing/>
      </w:pPr>
    </w:p>
    <w:p w14:paraId="4D7FAE59" w14:textId="59FB8D9A" w:rsidR="00CF5E82" w:rsidRPr="00D113C5" w:rsidRDefault="00CF5E82" w:rsidP="4F90DCA7">
      <w:pPr>
        <w:spacing w:after="200" w:line="276" w:lineRule="auto"/>
        <w:contextualSpacing/>
        <w:rPr>
          <w:b/>
          <w:bCs/>
        </w:rPr>
      </w:pPr>
      <w:r w:rsidRPr="00D113C5">
        <w:rPr>
          <w:b/>
          <w:bCs/>
        </w:rPr>
        <w:t xml:space="preserve">Warrants: W24-14P through </w:t>
      </w:r>
      <w:r w:rsidR="00E00E07" w:rsidRPr="00D113C5">
        <w:rPr>
          <w:b/>
          <w:bCs/>
        </w:rPr>
        <w:t>W24-18P</w:t>
      </w:r>
    </w:p>
    <w:p w14:paraId="613F4DCE" w14:textId="61B4D592" w:rsidR="00E00E07" w:rsidRPr="00D113C5" w:rsidRDefault="00E00E07" w:rsidP="4F90DCA7">
      <w:pPr>
        <w:spacing w:after="200" w:line="276" w:lineRule="auto"/>
        <w:contextualSpacing/>
        <w:rPr>
          <w:i/>
          <w:iCs/>
        </w:rPr>
      </w:pPr>
      <w:r w:rsidRPr="00D113C5">
        <w:rPr>
          <w:i/>
          <w:iCs/>
        </w:rPr>
        <w:t>Mr. MacLean motioned</w:t>
      </w:r>
      <w:r w:rsidR="00DB5E86" w:rsidRPr="00D113C5">
        <w:rPr>
          <w:i/>
          <w:iCs/>
        </w:rPr>
        <w:t xml:space="preserve"> to approve the listed warrants. </w:t>
      </w:r>
      <w:r w:rsidR="00D113C5" w:rsidRPr="00D113C5">
        <w:rPr>
          <w:i/>
          <w:iCs/>
        </w:rPr>
        <w:t>Mr. Andrulitis seconded the motion and the motion passed unanimously.</w:t>
      </w:r>
    </w:p>
    <w:p w14:paraId="42DD36EB" w14:textId="77777777" w:rsidR="00806AC6" w:rsidRDefault="00806AC6" w:rsidP="4F90DCA7">
      <w:pPr>
        <w:spacing w:after="200" w:line="276" w:lineRule="auto"/>
        <w:contextualSpacing/>
      </w:pPr>
    </w:p>
    <w:p w14:paraId="30E772DA" w14:textId="35B171D9" w:rsidR="37FACD19" w:rsidRDefault="37FACD19" w:rsidP="4F90DCA7">
      <w:pPr>
        <w:spacing w:after="200" w:line="276" w:lineRule="auto"/>
        <w:contextualSpacing/>
        <w:rPr>
          <w:b/>
          <w:bCs/>
        </w:rPr>
      </w:pPr>
      <w:r w:rsidRPr="4F90DCA7">
        <w:rPr>
          <w:b/>
          <w:bCs/>
        </w:rPr>
        <w:t xml:space="preserve">Discussion: </w:t>
      </w:r>
      <w:r w:rsidR="425FBBB9" w:rsidRPr="4F90DCA7">
        <w:rPr>
          <w:b/>
          <w:bCs/>
        </w:rPr>
        <w:t>Reminder for ZBA hearing for the Flats – 0 W Main St</w:t>
      </w:r>
    </w:p>
    <w:p w14:paraId="5FB78044" w14:textId="10B11B2A" w:rsidR="09003090" w:rsidRDefault="6EC5223C" w:rsidP="4F90DCA7">
      <w:pPr>
        <w:spacing w:after="200" w:line="276" w:lineRule="auto"/>
        <w:contextualSpacing/>
      </w:pPr>
      <w:r>
        <w:t xml:space="preserve">The next ZBA hearing is </w:t>
      </w:r>
      <w:r w:rsidR="008F001F">
        <w:t xml:space="preserve">scheduled for </w:t>
      </w:r>
      <w:r w:rsidR="00323432">
        <w:t xml:space="preserve">April </w:t>
      </w:r>
      <w:r w:rsidR="00564564">
        <w:t>2</w:t>
      </w:r>
      <w:r w:rsidR="0012323B">
        <w:t>, 2024</w:t>
      </w:r>
      <w:r w:rsidR="00564564">
        <w:t xml:space="preserve"> via Zoom.</w:t>
      </w:r>
    </w:p>
    <w:p w14:paraId="19757A5E" w14:textId="71036987" w:rsidR="4F90DCA7" w:rsidRDefault="4F90DCA7" w:rsidP="4F90DCA7">
      <w:pPr>
        <w:spacing w:after="200" w:line="276" w:lineRule="auto"/>
        <w:contextualSpacing/>
        <w:rPr>
          <w:b/>
          <w:bCs/>
        </w:rPr>
      </w:pPr>
    </w:p>
    <w:p w14:paraId="352DD00B" w14:textId="77777777" w:rsidR="00D3740F" w:rsidRPr="00455E2B" w:rsidRDefault="00D3740F" w:rsidP="00D3740F">
      <w:pPr>
        <w:spacing w:after="200" w:line="276" w:lineRule="auto"/>
        <w:contextualSpacing/>
      </w:pPr>
      <w:r w:rsidRPr="00D3740F">
        <w:rPr>
          <w:b/>
          <w:bCs/>
        </w:rPr>
        <w:t xml:space="preserve">Other Business: </w:t>
      </w:r>
      <w:r w:rsidR="00455E2B">
        <w:t>None</w:t>
      </w:r>
    </w:p>
    <w:p w14:paraId="3CF2D8B6" w14:textId="77777777" w:rsidR="00D3740F" w:rsidRPr="00D3740F" w:rsidRDefault="00D3740F" w:rsidP="00D3740F">
      <w:pPr>
        <w:spacing w:after="200" w:line="276" w:lineRule="auto"/>
        <w:contextualSpacing/>
        <w:rPr>
          <w:b/>
          <w:bCs/>
        </w:rPr>
      </w:pPr>
    </w:p>
    <w:p w14:paraId="1FC39945" w14:textId="1C8BAC28" w:rsidR="00D3740F" w:rsidRDefault="00D3740F" w:rsidP="007D58C9">
      <w:pPr>
        <w:spacing w:after="200" w:line="276" w:lineRule="auto"/>
        <w:contextualSpacing/>
      </w:pPr>
      <w:r w:rsidRPr="4F90DCA7">
        <w:rPr>
          <w:b/>
          <w:bCs/>
        </w:rPr>
        <w:t>Old Business:</w:t>
      </w:r>
      <w:r w:rsidR="00455E2B" w:rsidRPr="4F90DCA7">
        <w:rPr>
          <w:b/>
          <w:bCs/>
        </w:rPr>
        <w:t xml:space="preserve"> </w:t>
      </w:r>
      <w:r w:rsidR="00564564">
        <w:t>ATM location work update</w:t>
      </w:r>
    </w:p>
    <w:p w14:paraId="1567F7B1" w14:textId="68B12708" w:rsidR="00564564" w:rsidRPr="007D58C9" w:rsidRDefault="00384A08" w:rsidP="007D58C9">
      <w:pPr>
        <w:spacing w:after="200" w:line="276" w:lineRule="auto"/>
        <w:contextualSpacing/>
      </w:pPr>
      <w:r>
        <w:t xml:space="preserve">Ms. Holt provided an update on the work at the </w:t>
      </w:r>
      <w:r w:rsidR="00227AD5">
        <w:t>Bank of America ATM</w:t>
      </w:r>
      <w:r w:rsidR="006131A2">
        <w:t xml:space="preserve"> – an after-the-fact application must be submitted by the </w:t>
      </w:r>
      <w:r w:rsidR="00F550EA">
        <w:t>next meeting to avoid enforcement action.</w:t>
      </w:r>
    </w:p>
    <w:p w14:paraId="39CA9AD1" w14:textId="3ADC9CAE" w:rsidR="00D3740F" w:rsidRPr="00D3740F" w:rsidRDefault="00D3740F" w:rsidP="00D3740F">
      <w:pPr>
        <w:pStyle w:val="ListParagraph"/>
        <w:ind w:left="0"/>
        <w:contextualSpacing/>
        <w:rPr>
          <w:b/>
          <w:bCs/>
        </w:rPr>
      </w:pPr>
      <w:r w:rsidRPr="4F90DCA7">
        <w:rPr>
          <w:b/>
          <w:bCs/>
        </w:rPr>
        <w:t>Community Input:</w:t>
      </w:r>
      <w:r w:rsidR="3544977C" w:rsidRPr="4F90DCA7">
        <w:rPr>
          <w:b/>
          <w:bCs/>
        </w:rPr>
        <w:t xml:space="preserve"> None</w:t>
      </w:r>
    </w:p>
    <w:p w14:paraId="0562CB0E" w14:textId="77777777" w:rsidR="00D3740F" w:rsidRPr="00D3740F" w:rsidRDefault="00D3740F" w:rsidP="00D3740F">
      <w:pPr>
        <w:pStyle w:val="ListParagraph"/>
        <w:rPr>
          <w:b/>
          <w:bCs/>
        </w:rPr>
      </w:pPr>
    </w:p>
    <w:p w14:paraId="106BB2C3" w14:textId="7B522817" w:rsidR="0B4C7D77" w:rsidRDefault="00D3740F" w:rsidP="007D58C9">
      <w:pPr>
        <w:pStyle w:val="ListParagraph"/>
        <w:ind w:left="0"/>
        <w:contextualSpacing/>
        <w:rPr>
          <w:b/>
          <w:bCs/>
        </w:rPr>
      </w:pPr>
      <w:r w:rsidRPr="4F90DCA7">
        <w:rPr>
          <w:b/>
          <w:bCs/>
        </w:rPr>
        <w:t xml:space="preserve">Approval of Minutes: </w:t>
      </w:r>
    </w:p>
    <w:p w14:paraId="3D2B81EA" w14:textId="1637DF49" w:rsidR="006677AD" w:rsidRPr="002B759B" w:rsidRDefault="006677AD" w:rsidP="007D58C9">
      <w:pPr>
        <w:pStyle w:val="ListParagraph"/>
        <w:ind w:left="0"/>
        <w:contextualSpacing/>
        <w:rPr>
          <w:i/>
          <w:iCs/>
        </w:rPr>
      </w:pPr>
      <w:r w:rsidRPr="002B759B">
        <w:t xml:space="preserve">Minutes </w:t>
      </w:r>
      <w:r w:rsidR="002B759B" w:rsidRPr="002B759B">
        <w:t>discussion tabled until next meeting.</w:t>
      </w:r>
    </w:p>
    <w:p w14:paraId="34CE0A41" w14:textId="77777777" w:rsidR="008E4AB8" w:rsidRPr="008E4AB8" w:rsidRDefault="008E4AB8" w:rsidP="008E4AB8">
      <w:pPr>
        <w:pStyle w:val="ListParagraph"/>
        <w:ind w:left="0"/>
        <w:contextualSpacing/>
        <w:rPr>
          <w:i/>
          <w:iCs/>
        </w:rPr>
      </w:pPr>
    </w:p>
    <w:p w14:paraId="30EE6897" w14:textId="77777777" w:rsidR="00D3740F" w:rsidRPr="0017312B" w:rsidRDefault="00D3740F" w:rsidP="00D3740F">
      <w:pPr>
        <w:pStyle w:val="ListParagraph"/>
        <w:ind w:left="0"/>
        <w:contextualSpacing/>
      </w:pPr>
      <w:r w:rsidRPr="00D3740F">
        <w:rPr>
          <w:b/>
          <w:bCs/>
        </w:rPr>
        <w:t xml:space="preserve">Correspondence: </w:t>
      </w:r>
      <w:r w:rsidR="0017312B">
        <w:t>None</w:t>
      </w:r>
    </w:p>
    <w:p w14:paraId="62EBF3C5" w14:textId="77777777" w:rsidR="00D3740F" w:rsidRPr="00D3740F" w:rsidRDefault="00D3740F" w:rsidP="00D3740F">
      <w:pPr>
        <w:pStyle w:val="ListParagraph"/>
        <w:rPr>
          <w:b/>
          <w:bCs/>
        </w:rPr>
      </w:pPr>
    </w:p>
    <w:p w14:paraId="3E2E9051" w14:textId="77777777" w:rsidR="00D3740F" w:rsidRPr="0017312B" w:rsidRDefault="00D3740F" w:rsidP="00D3740F">
      <w:pPr>
        <w:pStyle w:val="ListParagraph"/>
        <w:ind w:left="0"/>
        <w:contextualSpacing/>
      </w:pPr>
      <w:r w:rsidRPr="00D3740F">
        <w:rPr>
          <w:b/>
          <w:bCs/>
        </w:rPr>
        <w:t>DEP Comments:</w:t>
      </w:r>
      <w:r w:rsidR="0017312B">
        <w:rPr>
          <w:b/>
          <w:bCs/>
        </w:rPr>
        <w:t xml:space="preserve"> </w:t>
      </w:r>
      <w:r w:rsidR="0017312B">
        <w:t>None</w:t>
      </w:r>
    </w:p>
    <w:p w14:paraId="6D98A12B" w14:textId="77777777" w:rsidR="00D3740F" w:rsidRPr="00D3740F" w:rsidRDefault="00D3740F" w:rsidP="00D3740F">
      <w:pPr>
        <w:pStyle w:val="ListParagraph"/>
        <w:rPr>
          <w:b/>
          <w:bCs/>
        </w:rPr>
      </w:pPr>
    </w:p>
    <w:p w14:paraId="7D493EF2" w14:textId="0D3B3D64" w:rsidR="003E19D9" w:rsidRDefault="00D3740F" w:rsidP="00B0192B">
      <w:pPr>
        <w:pStyle w:val="ListParagraph"/>
        <w:ind w:left="0"/>
        <w:contextualSpacing/>
        <w:rPr>
          <w:b/>
          <w:bCs/>
        </w:rPr>
      </w:pPr>
      <w:r w:rsidRPr="4F90DCA7">
        <w:rPr>
          <w:b/>
          <w:bCs/>
        </w:rPr>
        <w:t xml:space="preserve">Next Meeting:  </w:t>
      </w:r>
      <w:r w:rsidR="0012710A">
        <w:rPr>
          <w:b/>
          <w:bCs/>
        </w:rPr>
        <w:t>March</w:t>
      </w:r>
      <w:r w:rsidRPr="4F90DCA7">
        <w:rPr>
          <w:b/>
          <w:bCs/>
        </w:rPr>
        <w:t xml:space="preserve"> 2</w:t>
      </w:r>
      <w:r w:rsidR="0012710A">
        <w:rPr>
          <w:b/>
          <w:bCs/>
        </w:rPr>
        <w:t>7</w:t>
      </w:r>
      <w:r w:rsidRPr="4F90DCA7">
        <w:rPr>
          <w:b/>
          <w:bCs/>
        </w:rPr>
        <w:t>, 202</w:t>
      </w:r>
      <w:r w:rsidR="00A31729">
        <w:rPr>
          <w:b/>
          <w:bCs/>
        </w:rPr>
        <w:t>4</w:t>
      </w:r>
    </w:p>
    <w:p w14:paraId="2946DB82" w14:textId="77777777" w:rsidR="00B0192B" w:rsidRDefault="00B0192B" w:rsidP="00B0192B">
      <w:pPr>
        <w:pStyle w:val="ListParagraph"/>
        <w:ind w:left="0"/>
        <w:contextualSpacing/>
        <w:rPr>
          <w:b/>
          <w:bCs/>
        </w:rPr>
      </w:pPr>
    </w:p>
    <w:p w14:paraId="19151F2D" w14:textId="120A2998" w:rsidR="00B0192B" w:rsidRPr="00B0192B" w:rsidRDefault="00B0192B" w:rsidP="4F90DCA7">
      <w:pPr>
        <w:pStyle w:val="ListParagraph"/>
        <w:ind w:left="0"/>
        <w:contextualSpacing/>
        <w:rPr>
          <w:i/>
          <w:iCs/>
        </w:rPr>
      </w:pPr>
      <w:r w:rsidRPr="4F90DCA7">
        <w:rPr>
          <w:i/>
          <w:iCs/>
        </w:rPr>
        <w:t xml:space="preserve">Mr. </w:t>
      </w:r>
      <w:r w:rsidR="00E33AFF">
        <w:rPr>
          <w:i/>
          <w:iCs/>
        </w:rPr>
        <w:t>Yarranton</w:t>
      </w:r>
      <w:r w:rsidRPr="4F90DCA7">
        <w:rPr>
          <w:i/>
          <w:iCs/>
        </w:rPr>
        <w:t xml:space="preserve"> motioned to adjourn the meeting</w:t>
      </w:r>
      <w:r w:rsidR="00A31729">
        <w:rPr>
          <w:i/>
          <w:iCs/>
        </w:rPr>
        <w:t xml:space="preserve"> at </w:t>
      </w:r>
      <w:r w:rsidR="0012710A">
        <w:rPr>
          <w:i/>
          <w:iCs/>
        </w:rPr>
        <w:t>7</w:t>
      </w:r>
      <w:r w:rsidR="00A31729">
        <w:rPr>
          <w:i/>
          <w:iCs/>
        </w:rPr>
        <w:t>:</w:t>
      </w:r>
      <w:r w:rsidR="0012710A">
        <w:rPr>
          <w:i/>
          <w:iCs/>
        </w:rPr>
        <w:t>28</w:t>
      </w:r>
      <w:r w:rsidR="00A31729">
        <w:rPr>
          <w:i/>
          <w:iCs/>
        </w:rPr>
        <w:t xml:space="preserve"> pm</w:t>
      </w:r>
      <w:r w:rsidRPr="4F90DCA7">
        <w:rPr>
          <w:i/>
          <w:iCs/>
        </w:rPr>
        <w:t xml:space="preserve">. Mr. </w:t>
      </w:r>
      <w:r w:rsidR="00E33AFF">
        <w:rPr>
          <w:i/>
          <w:iCs/>
        </w:rPr>
        <w:t>MacLean</w:t>
      </w:r>
      <w:r w:rsidRPr="4F90DCA7">
        <w:rPr>
          <w:i/>
          <w:iCs/>
        </w:rPr>
        <w:t xml:space="preserve"> seconded the motion and the motion passed unanimously. </w:t>
      </w:r>
    </w:p>
    <w:sectPr w:rsidR="00B0192B" w:rsidRPr="00B0192B" w:rsidSect="005047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AEAE" w14:textId="77777777" w:rsidR="0050477A" w:rsidRDefault="0050477A" w:rsidP="00E728B4">
      <w:r>
        <w:separator/>
      </w:r>
    </w:p>
  </w:endnote>
  <w:endnote w:type="continuationSeparator" w:id="0">
    <w:p w14:paraId="61DED69C" w14:textId="77777777" w:rsidR="0050477A" w:rsidRDefault="0050477A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A223" w14:textId="77777777" w:rsidR="0050477A" w:rsidRDefault="0050477A" w:rsidP="00E728B4">
      <w:r>
        <w:separator/>
      </w:r>
    </w:p>
  </w:footnote>
  <w:footnote w:type="continuationSeparator" w:id="0">
    <w:p w14:paraId="023E5642" w14:textId="77777777" w:rsidR="0050477A" w:rsidRDefault="0050477A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17"/>
  </w:num>
  <w:num w:numId="2" w16cid:durableId="990986282">
    <w:abstractNumId w:val="15"/>
  </w:num>
  <w:num w:numId="3" w16cid:durableId="1099178169">
    <w:abstractNumId w:val="8"/>
  </w:num>
  <w:num w:numId="4" w16cid:durableId="419759077">
    <w:abstractNumId w:val="6"/>
  </w:num>
  <w:num w:numId="5" w16cid:durableId="372851616">
    <w:abstractNumId w:val="4"/>
  </w:num>
  <w:num w:numId="6" w16cid:durableId="595939774">
    <w:abstractNumId w:val="0"/>
  </w:num>
  <w:num w:numId="7" w16cid:durableId="1018317685">
    <w:abstractNumId w:val="9"/>
  </w:num>
  <w:num w:numId="8" w16cid:durableId="2048212202">
    <w:abstractNumId w:val="16"/>
  </w:num>
  <w:num w:numId="9" w16cid:durableId="618336109">
    <w:abstractNumId w:val="14"/>
  </w:num>
  <w:num w:numId="10" w16cid:durableId="156267484">
    <w:abstractNumId w:val="5"/>
  </w:num>
  <w:num w:numId="11" w16cid:durableId="32968122">
    <w:abstractNumId w:val="3"/>
  </w:num>
  <w:num w:numId="12" w16cid:durableId="1069226708">
    <w:abstractNumId w:val="1"/>
  </w:num>
  <w:num w:numId="13" w16cid:durableId="1675721794">
    <w:abstractNumId w:val="7"/>
  </w:num>
  <w:num w:numId="14" w16cid:durableId="862980561">
    <w:abstractNumId w:val="11"/>
  </w:num>
  <w:num w:numId="15" w16cid:durableId="1349016740">
    <w:abstractNumId w:val="2"/>
  </w:num>
  <w:num w:numId="16" w16cid:durableId="1079444366">
    <w:abstractNumId w:val="10"/>
  </w:num>
  <w:num w:numId="17" w16cid:durableId="111363532">
    <w:abstractNumId w:val="13"/>
  </w:num>
  <w:num w:numId="18" w16cid:durableId="1960913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11F5C"/>
    <w:rsid w:val="000274CF"/>
    <w:rsid w:val="000322C4"/>
    <w:rsid w:val="00033AAD"/>
    <w:rsid w:val="00035067"/>
    <w:rsid w:val="00043CC9"/>
    <w:rsid w:val="00044FEC"/>
    <w:rsid w:val="0004521B"/>
    <w:rsid w:val="00057D48"/>
    <w:rsid w:val="00065085"/>
    <w:rsid w:val="00083991"/>
    <w:rsid w:val="00087D83"/>
    <w:rsid w:val="00092835"/>
    <w:rsid w:val="00097D5B"/>
    <w:rsid w:val="000A432F"/>
    <w:rsid w:val="000B6332"/>
    <w:rsid w:val="000B6C38"/>
    <w:rsid w:val="000B6E8C"/>
    <w:rsid w:val="000C5755"/>
    <w:rsid w:val="000E239B"/>
    <w:rsid w:val="000F4DBA"/>
    <w:rsid w:val="000F7262"/>
    <w:rsid w:val="001009C4"/>
    <w:rsid w:val="00112153"/>
    <w:rsid w:val="00115142"/>
    <w:rsid w:val="0012323B"/>
    <w:rsid w:val="00124644"/>
    <w:rsid w:val="0012710A"/>
    <w:rsid w:val="00137FA0"/>
    <w:rsid w:val="001412A8"/>
    <w:rsid w:val="0014799F"/>
    <w:rsid w:val="00153225"/>
    <w:rsid w:val="001546EA"/>
    <w:rsid w:val="00160DBA"/>
    <w:rsid w:val="00160FAD"/>
    <w:rsid w:val="0017312B"/>
    <w:rsid w:val="001764E2"/>
    <w:rsid w:val="0018456B"/>
    <w:rsid w:val="001853C8"/>
    <w:rsid w:val="001909E2"/>
    <w:rsid w:val="00194A41"/>
    <w:rsid w:val="0019660C"/>
    <w:rsid w:val="001A2645"/>
    <w:rsid w:val="001B1B49"/>
    <w:rsid w:val="001B2A72"/>
    <w:rsid w:val="001B3474"/>
    <w:rsid w:val="001E338D"/>
    <w:rsid w:val="001E4DCE"/>
    <w:rsid w:val="001F3371"/>
    <w:rsid w:val="00201AAF"/>
    <w:rsid w:val="00202B18"/>
    <w:rsid w:val="00203E82"/>
    <w:rsid w:val="00205DA5"/>
    <w:rsid w:val="00213FFB"/>
    <w:rsid w:val="00217AD8"/>
    <w:rsid w:val="00227AD5"/>
    <w:rsid w:val="00245078"/>
    <w:rsid w:val="002476BF"/>
    <w:rsid w:val="00253D45"/>
    <w:rsid w:val="0026436B"/>
    <w:rsid w:val="0026651D"/>
    <w:rsid w:val="002674D1"/>
    <w:rsid w:val="00284AA8"/>
    <w:rsid w:val="00291FDB"/>
    <w:rsid w:val="002A0979"/>
    <w:rsid w:val="002A0CB3"/>
    <w:rsid w:val="002B759B"/>
    <w:rsid w:val="002C64F3"/>
    <w:rsid w:val="002D090E"/>
    <w:rsid w:val="002E2DE9"/>
    <w:rsid w:val="002F0662"/>
    <w:rsid w:val="002F433D"/>
    <w:rsid w:val="002F4A25"/>
    <w:rsid w:val="0030285B"/>
    <w:rsid w:val="00305932"/>
    <w:rsid w:val="0030654F"/>
    <w:rsid w:val="00310AA6"/>
    <w:rsid w:val="00311A80"/>
    <w:rsid w:val="0031395C"/>
    <w:rsid w:val="0031467C"/>
    <w:rsid w:val="00322376"/>
    <w:rsid w:val="00323432"/>
    <w:rsid w:val="00327B13"/>
    <w:rsid w:val="00331EB3"/>
    <w:rsid w:val="00331FFB"/>
    <w:rsid w:val="0034454C"/>
    <w:rsid w:val="00345A44"/>
    <w:rsid w:val="003462ED"/>
    <w:rsid w:val="00353C1D"/>
    <w:rsid w:val="00366325"/>
    <w:rsid w:val="00384A08"/>
    <w:rsid w:val="0038576C"/>
    <w:rsid w:val="00387B61"/>
    <w:rsid w:val="00390652"/>
    <w:rsid w:val="0039183B"/>
    <w:rsid w:val="00393CA1"/>
    <w:rsid w:val="00396AF0"/>
    <w:rsid w:val="003A3512"/>
    <w:rsid w:val="003A36E8"/>
    <w:rsid w:val="003A457F"/>
    <w:rsid w:val="003C36F0"/>
    <w:rsid w:val="003C74D4"/>
    <w:rsid w:val="003D624E"/>
    <w:rsid w:val="003E19D9"/>
    <w:rsid w:val="00402AC9"/>
    <w:rsid w:val="004167DD"/>
    <w:rsid w:val="00416DC3"/>
    <w:rsid w:val="00422C02"/>
    <w:rsid w:val="00425F37"/>
    <w:rsid w:val="004468FE"/>
    <w:rsid w:val="004515EE"/>
    <w:rsid w:val="00455E2B"/>
    <w:rsid w:val="00456362"/>
    <w:rsid w:val="0046025E"/>
    <w:rsid w:val="00474390"/>
    <w:rsid w:val="00474BE5"/>
    <w:rsid w:val="004767EB"/>
    <w:rsid w:val="00477302"/>
    <w:rsid w:val="00481D00"/>
    <w:rsid w:val="00491C68"/>
    <w:rsid w:val="00496A7C"/>
    <w:rsid w:val="004A2BE1"/>
    <w:rsid w:val="004A58B7"/>
    <w:rsid w:val="004B2606"/>
    <w:rsid w:val="004E48EE"/>
    <w:rsid w:val="004F667A"/>
    <w:rsid w:val="0050477A"/>
    <w:rsid w:val="00506C5C"/>
    <w:rsid w:val="005151BF"/>
    <w:rsid w:val="00527541"/>
    <w:rsid w:val="005360ED"/>
    <w:rsid w:val="0054775B"/>
    <w:rsid w:val="005554FF"/>
    <w:rsid w:val="00562A81"/>
    <w:rsid w:val="00564564"/>
    <w:rsid w:val="00566B9D"/>
    <w:rsid w:val="0056708D"/>
    <w:rsid w:val="0057184A"/>
    <w:rsid w:val="005777A4"/>
    <w:rsid w:val="00583FC4"/>
    <w:rsid w:val="005874DC"/>
    <w:rsid w:val="005A23F1"/>
    <w:rsid w:val="005A2C79"/>
    <w:rsid w:val="005A5338"/>
    <w:rsid w:val="005A5B34"/>
    <w:rsid w:val="005A7CDE"/>
    <w:rsid w:val="005B6037"/>
    <w:rsid w:val="005C55E6"/>
    <w:rsid w:val="005D0A9C"/>
    <w:rsid w:val="005E11AB"/>
    <w:rsid w:val="005E2D8B"/>
    <w:rsid w:val="005E319F"/>
    <w:rsid w:val="005F4AB7"/>
    <w:rsid w:val="006038C3"/>
    <w:rsid w:val="006114A7"/>
    <w:rsid w:val="006131A2"/>
    <w:rsid w:val="00615A38"/>
    <w:rsid w:val="00620EDE"/>
    <w:rsid w:val="00623BD2"/>
    <w:rsid w:val="006301AF"/>
    <w:rsid w:val="00633F6C"/>
    <w:rsid w:val="00655FB6"/>
    <w:rsid w:val="00662013"/>
    <w:rsid w:val="00664F40"/>
    <w:rsid w:val="006677AD"/>
    <w:rsid w:val="00673920"/>
    <w:rsid w:val="00683818"/>
    <w:rsid w:val="006917A0"/>
    <w:rsid w:val="00691B93"/>
    <w:rsid w:val="00695ABC"/>
    <w:rsid w:val="00696308"/>
    <w:rsid w:val="006A3C85"/>
    <w:rsid w:val="006B3949"/>
    <w:rsid w:val="006B3B3E"/>
    <w:rsid w:val="006D2D58"/>
    <w:rsid w:val="006D6FAF"/>
    <w:rsid w:val="006E257A"/>
    <w:rsid w:val="006E2D5B"/>
    <w:rsid w:val="006E41CC"/>
    <w:rsid w:val="006E78B2"/>
    <w:rsid w:val="006F6805"/>
    <w:rsid w:val="006F73B8"/>
    <w:rsid w:val="00713128"/>
    <w:rsid w:val="00717321"/>
    <w:rsid w:val="00722917"/>
    <w:rsid w:val="007256DE"/>
    <w:rsid w:val="0073372C"/>
    <w:rsid w:val="007425A2"/>
    <w:rsid w:val="00743E0A"/>
    <w:rsid w:val="007467B4"/>
    <w:rsid w:val="00750B09"/>
    <w:rsid w:val="007526D3"/>
    <w:rsid w:val="00760F5C"/>
    <w:rsid w:val="00761D2A"/>
    <w:rsid w:val="007626DD"/>
    <w:rsid w:val="00762D1B"/>
    <w:rsid w:val="00777335"/>
    <w:rsid w:val="00777A37"/>
    <w:rsid w:val="00781888"/>
    <w:rsid w:val="0078215B"/>
    <w:rsid w:val="00782C66"/>
    <w:rsid w:val="00784225"/>
    <w:rsid w:val="00794192"/>
    <w:rsid w:val="007952E8"/>
    <w:rsid w:val="007B2CCE"/>
    <w:rsid w:val="007B3D5C"/>
    <w:rsid w:val="007B6712"/>
    <w:rsid w:val="007B69DD"/>
    <w:rsid w:val="007C4C93"/>
    <w:rsid w:val="007C6D9B"/>
    <w:rsid w:val="007D0460"/>
    <w:rsid w:val="007D58C9"/>
    <w:rsid w:val="007E18CA"/>
    <w:rsid w:val="007E49CD"/>
    <w:rsid w:val="007E4DC2"/>
    <w:rsid w:val="007E6F09"/>
    <w:rsid w:val="00806AC6"/>
    <w:rsid w:val="008214A1"/>
    <w:rsid w:val="00833B79"/>
    <w:rsid w:val="00846D24"/>
    <w:rsid w:val="00847507"/>
    <w:rsid w:val="00860902"/>
    <w:rsid w:val="0087152E"/>
    <w:rsid w:val="008715E4"/>
    <w:rsid w:val="00871E43"/>
    <w:rsid w:val="0088399D"/>
    <w:rsid w:val="00892AF4"/>
    <w:rsid w:val="008A0EC9"/>
    <w:rsid w:val="008A1793"/>
    <w:rsid w:val="008A24F4"/>
    <w:rsid w:val="008A44BE"/>
    <w:rsid w:val="008A6237"/>
    <w:rsid w:val="008B0CB6"/>
    <w:rsid w:val="008B757D"/>
    <w:rsid w:val="008C0B2A"/>
    <w:rsid w:val="008C47EC"/>
    <w:rsid w:val="008D2005"/>
    <w:rsid w:val="008E4AB8"/>
    <w:rsid w:val="008F001F"/>
    <w:rsid w:val="008F0107"/>
    <w:rsid w:val="008F0F43"/>
    <w:rsid w:val="008F1076"/>
    <w:rsid w:val="008F1642"/>
    <w:rsid w:val="008F5CD0"/>
    <w:rsid w:val="00911D0E"/>
    <w:rsid w:val="00921F48"/>
    <w:rsid w:val="0093011E"/>
    <w:rsid w:val="009563DD"/>
    <w:rsid w:val="0096206E"/>
    <w:rsid w:val="00977BDE"/>
    <w:rsid w:val="00980EA8"/>
    <w:rsid w:val="0098491F"/>
    <w:rsid w:val="009B0A71"/>
    <w:rsid w:val="009B12E0"/>
    <w:rsid w:val="009B7448"/>
    <w:rsid w:val="009C06B0"/>
    <w:rsid w:val="009C4DBA"/>
    <w:rsid w:val="009C770E"/>
    <w:rsid w:val="009E0A1A"/>
    <w:rsid w:val="009F1E5D"/>
    <w:rsid w:val="009F7057"/>
    <w:rsid w:val="00A30FBD"/>
    <w:rsid w:val="00A31729"/>
    <w:rsid w:val="00A37116"/>
    <w:rsid w:val="00A45E98"/>
    <w:rsid w:val="00A47734"/>
    <w:rsid w:val="00A512EA"/>
    <w:rsid w:val="00A53570"/>
    <w:rsid w:val="00A606C6"/>
    <w:rsid w:val="00A61641"/>
    <w:rsid w:val="00A83F18"/>
    <w:rsid w:val="00AA2064"/>
    <w:rsid w:val="00AA48E1"/>
    <w:rsid w:val="00AB0FA6"/>
    <w:rsid w:val="00AB4DE8"/>
    <w:rsid w:val="00AC191A"/>
    <w:rsid w:val="00AC563C"/>
    <w:rsid w:val="00AD502D"/>
    <w:rsid w:val="00AD5526"/>
    <w:rsid w:val="00AF43BE"/>
    <w:rsid w:val="00B0192B"/>
    <w:rsid w:val="00B05D22"/>
    <w:rsid w:val="00B2641B"/>
    <w:rsid w:val="00B2790D"/>
    <w:rsid w:val="00B470AE"/>
    <w:rsid w:val="00B51552"/>
    <w:rsid w:val="00B772C1"/>
    <w:rsid w:val="00B86AA7"/>
    <w:rsid w:val="00B901F1"/>
    <w:rsid w:val="00B91D99"/>
    <w:rsid w:val="00BA21AA"/>
    <w:rsid w:val="00BA7094"/>
    <w:rsid w:val="00BB1FE4"/>
    <w:rsid w:val="00BC3ACA"/>
    <w:rsid w:val="00BC5C17"/>
    <w:rsid w:val="00BC6F03"/>
    <w:rsid w:val="00BD6ED2"/>
    <w:rsid w:val="00BE5D2E"/>
    <w:rsid w:val="00C048B5"/>
    <w:rsid w:val="00C063DC"/>
    <w:rsid w:val="00C06400"/>
    <w:rsid w:val="00C07B3A"/>
    <w:rsid w:val="00C1440D"/>
    <w:rsid w:val="00C26761"/>
    <w:rsid w:val="00C321D0"/>
    <w:rsid w:val="00C4373B"/>
    <w:rsid w:val="00C7045E"/>
    <w:rsid w:val="00C865FC"/>
    <w:rsid w:val="00C8668C"/>
    <w:rsid w:val="00C91B2B"/>
    <w:rsid w:val="00C96188"/>
    <w:rsid w:val="00CA063D"/>
    <w:rsid w:val="00CB14F3"/>
    <w:rsid w:val="00CB51AA"/>
    <w:rsid w:val="00CC4A99"/>
    <w:rsid w:val="00CD14B9"/>
    <w:rsid w:val="00CD2BC9"/>
    <w:rsid w:val="00CD678B"/>
    <w:rsid w:val="00CD7D80"/>
    <w:rsid w:val="00CE774C"/>
    <w:rsid w:val="00CF5E82"/>
    <w:rsid w:val="00D01770"/>
    <w:rsid w:val="00D01FFD"/>
    <w:rsid w:val="00D0580C"/>
    <w:rsid w:val="00D113C5"/>
    <w:rsid w:val="00D14F9C"/>
    <w:rsid w:val="00D30FDB"/>
    <w:rsid w:val="00D33076"/>
    <w:rsid w:val="00D3740F"/>
    <w:rsid w:val="00D438E4"/>
    <w:rsid w:val="00D5034D"/>
    <w:rsid w:val="00D5113D"/>
    <w:rsid w:val="00D53708"/>
    <w:rsid w:val="00D53B0F"/>
    <w:rsid w:val="00D579BE"/>
    <w:rsid w:val="00D65736"/>
    <w:rsid w:val="00D66C3E"/>
    <w:rsid w:val="00D70381"/>
    <w:rsid w:val="00D8006F"/>
    <w:rsid w:val="00D80B6F"/>
    <w:rsid w:val="00D84FA0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5E86"/>
    <w:rsid w:val="00DC321B"/>
    <w:rsid w:val="00DD1080"/>
    <w:rsid w:val="00DD3429"/>
    <w:rsid w:val="00DE6FAD"/>
    <w:rsid w:val="00DF1738"/>
    <w:rsid w:val="00DF18F9"/>
    <w:rsid w:val="00DF59B3"/>
    <w:rsid w:val="00DF5C59"/>
    <w:rsid w:val="00DF6F70"/>
    <w:rsid w:val="00E00E07"/>
    <w:rsid w:val="00E05A05"/>
    <w:rsid w:val="00E17037"/>
    <w:rsid w:val="00E1715D"/>
    <w:rsid w:val="00E24C40"/>
    <w:rsid w:val="00E33AFF"/>
    <w:rsid w:val="00E40E69"/>
    <w:rsid w:val="00E42A95"/>
    <w:rsid w:val="00E45947"/>
    <w:rsid w:val="00E46024"/>
    <w:rsid w:val="00E47211"/>
    <w:rsid w:val="00E60172"/>
    <w:rsid w:val="00E67D22"/>
    <w:rsid w:val="00E728B4"/>
    <w:rsid w:val="00E73D70"/>
    <w:rsid w:val="00E80D5E"/>
    <w:rsid w:val="00E906EC"/>
    <w:rsid w:val="00E96233"/>
    <w:rsid w:val="00EA0601"/>
    <w:rsid w:val="00EC14AE"/>
    <w:rsid w:val="00EC2C73"/>
    <w:rsid w:val="00EC5468"/>
    <w:rsid w:val="00ED1249"/>
    <w:rsid w:val="00ED48D6"/>
    <w:rsid w:val="00ED7295"/>
    <w:rsid w:val="00EE2B12"/>
    <w:rsid w:val="00EE50E9"/>
    <w:rsid w:val="00EF06BF"/>
    <w:rsid w:val="00F020F6"/>
    <w:rsid w:val="00F03082"/>
    <w:rsid w:val="00F05430"/>
    <w:rsid w:val="00F064EE"/>
    <w:rsid w:val="00F12EE2"/>
    <w:rsid w:val="00F1CA3E"/>
    <w:rsid w:val="00F22610"/>
    <w:rsid w:val="00F259F5"/>
    <w:rsid w:val="00F27403"/>
    <w:rsid w:val="00F45B50"/>
    <w:rsid w:val="00F53278"/>
    <w:rsid w:val="00F550EA"/>
    <w:rsid w:val="00F552F0"/>
    <w:rsid w:val="00F626C9"/>
    <w:rsid w:val="00F64772"/>
    <w:rsid w:val="00F65000"/>
    <w:rsid w:val="00F65407"/>
    <w:rsid w:val="00F778C4"/>
    <w:rsid w:val="00F81958"/>
    <w:rsid w:val="00F82569"/>
    <w:rsid w:val="00F82F19"/>
    <w:rsid w:val="00F97682"/>
    <w:rsid w:val="00FA04AE"/>
    <w:rsid w:val="00FA23F1"/>
    <w:rsid w:val="00FB37E2"/>
    <w:rsid w:val="00FB3EF5"/>
    <w:rsid w:val="00FB4092"/>
    <w:rsid w:val="00FC2921"/>
    <w:rsid w:val="00FC6741"/>
    <w:rsid w:val="00FE0063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2025-01-22T01:14:00Z</dcterms:created>
  <dcterms:modified xsi:type="dcterms:W3CDTF">2025-01-22T01:14:00Z</dcterms:modified>
</cp:coreProperties>
</file>