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7D83" w14:textId="77777777" w:rsidR="00714FFD" w:rsidRPr="00714FFD" w:rsidRDefault="000814AB" w:rsidP="00714FF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14FFD">
        <w:rPr>
          <w:rFonts w:ascii="Calibri" w:hAnsi="Calibri" w:cs="Calibri"/>
          <w:b/>
          <w:bCs/>
          <w:sz w:val="28"/>
          <w:szCs w:val="28"/>
        </w:rPr>
        <w:t>Affordable Housing Board of Trustees</w:t>
      </w:r>
    </w:p>
    <w:p w14:paraId="6627DD7F" w14:textId="43AD445D" w:rsidR="000814AB" w:rsidRPr="008222E0" w:rsidRDefault="00714FFD" w:rsidP="008222E0">
      <w:pPr>
        <w:jc w:val="center"/>
        <w:rPr>
          <w:rFonts w:ascii="Calibri" w:hAnsi="Calibri" w:cs="Calibri"/>
          <w:b/>
          <w:bCs/>
        </w:rPr>
      </w:pPr>
      <w:r w:rsidRPr="001D52D6">
        <w:rPr>
          <w:rFonts w:ascii="Calibri" w:hAnsi="Calibri" w:cs="Calibri"/>
          <w:b/>
          <w:bCs/>
        </w:rPr>
        <w:t xml:space="preserve">2025 Annual Report </w:t>
      </w:r>
    </w:p>
    <w:p w14:paraId="3B571FD1" w14:textId="05C28997" w:rsidR="000814AB" w:rsidRDefault="00FC7F90" w:rsidP="001D52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Affordable Housing Board of Trustees was established in June 2009 in accordance with </w:t>
      </w:r>
      <w:r w:rsidR="006854D6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Town General </w:t>
      </w:r>
      <w:r w:rsidR="006854D6">
        <w:rPr>
          <w:rFonts w:ascii="Calibri" w:hAnsi="Calibri" w:cs="Calibri"/>
          <w:sz w:val="22"/>
          <w:szCs w:val="22"/>
        </w:rPr>
        <w:t xml:space="preserve">Bylaws voted in May 2008.  </w:t>
      </w:r>
      <w:r w:rsidR="001D52D6" w:rsidRPr="001D52D6">
        <w:rPr>
          <w:rFonts w:ascii="Calibri" w:hAnsi="Calibri" w:cs="Calibri"/>
          <w:sz w:val="22"/>
          <w:szCs w:val="22"/>
        </w:rPr>
        <w:t xml:space="preserve">The </w:t>
      </w:r>
      <w:r w:rsidR="007A5EBB">
        <w:rPr>
          <w:rFonts w:ascii="Calibri" w:hAnsi="Calibri" w:cs="Calibri"/>
          <w:sz w:val="22"/>
          <w:szCs w:val="22"/>
        </w:rPr>
        <w:t xml:space="preserve">current </w:t>
      </w:r>
      <w:r w:rsidR="001D52D6" w:rsidRPr="001D52D6">
        <w:rPr>
          <w:rFonts w:ascii="Calibri" w:hAnsi="Calibri" w:cs="Calibri"/>
          <w:sz w:val="22"/>
          <w:szCs w:val="22"/>
        </w:rPr>
        <w:t>sources of funds</w:t>
      </w:r>
      <w:r w:rsidR="0082151A">
        <w:rPr>
          <w:rFonts w:ascii="Calibri" w:hAnsi="Calibri" w:cs="Calibri"/>
          <w:sz w:val="22"/>
          <w:szCs w:val="22"/>
        </w:rPr>
        <w:t xml:space="preserve"> in the Merrimac Affordable Housing Trust are (1) </w:t>
      </w:r>
      <w:r w:rsidR="00C96979">
        <w:rPr>
          <w:rFonts w:ascii="Calibri" w:hAnsi="Calibri" w:cs="Calibri"/>
          <w:sz w:val="22"/>
          <w:szCs w:val="22"/>
        </w:rPr>
        <w:t xml:space="preserve">payments made by housing developers in accordance </w:t>
      </w:r>
      <w:r w:rsidR="006C44C5">
        <w:rPr>
          <w:rFonts w:ascii="Calibri" w:hAnsi="Calibri" w:cs="Calibri"/>
          <w:sz w:val="22"/>
          <w:szCs w:val="22"/>
        </w:rPr>
        <w:t xml:space="preserve">with the </w:t>
      </w:r>
      <w:r w:rsidR="00EA0667">
        <w:rPr>
          <w:rFonts w:ascii="Calibri" w:hAnsi="Calibri" w:cs="Calibri"/>
          <w:sz w:val="22"/>
          <w:szCs w:val="22"/>
        </w:rPr>
        <w:t xml:space="preserve">inclusionary </w:t>
      </w:r>
      <w:r w:rsidR="001750AF">
        <w:rPr>
          <w:rFonts w:ascii="Calibri" w:hAnsi="Calibri" w:cs="Calibri"/>
          <w:sz w:val="22"/>
          <w:szCs w:val="22"/>
        </w:rPr>
        <w:t>z</w:t>
      </w:r>
      <w:r w:rsidR="006C44C5">
        <w:rPr>
          <w:rFonts w:ascii="Calibri" w:hAnsi="Calibri" w:cs="Calibri"/>
          <w:sz w:val="22"/>
          <w:szCs w:val="22"/>
        </w:rPr>
        <w:t>oning</w:t>
      </w:r>
      <w:r w:rsidR="005053D8">
        <w:rPr>
          <w:rFonts w:ascii="Calibri" w:hAnsi="Calibri" w:cs="Calibri"/>
          <w:sz w:val="22"/>
          <w:szCs w:val="22"/>
        </w:rPr>
        <w:t xml:space="preserve"> </w:t>
      </w:r>
      <w:r w:rsidR="00D43DA2">
        <w:rPr>
          <w:rFonts w:ascii="Calibri" w:hAnsi="Calibri" w:cs="Calibri"/>
          <w:sz w:val="22"/>
          <w:szCs w:val="22"/>
        </w:rPr>
        <w:t>provisions in</w:t>
      </w:r>
      <w:r w:rsidR="001750AF">
        <w:rPr>
          <w:rFonts w:ascii="Calibri" w:hAnsi="Calibri" w:cs="Calibri"/>
          <w:sz w:val="22"/>
          <w:szCs w:val="22"/>
        </w:rPr>
        <w:t xml:space="preserve"> the b</w:t>
      </w:r>
      <w:r w:rsidR="006C44C5">
        <w:rPr>
          <w:rFonts w:ascii="Calibri" w:hAnsi="Calibri" w:cs="Calibri"/>
          <w:sz w:val="22"/>
          <w:szCs w:val="22"/>
        </w:rPr>
        <w:t>ylaws; (2) payments received from the sell</w:t>
      </w:r>
      <w:r w:rsidR="00846B00">
        <w:rPr>
          <w:rFonts w:ascii="Calibri" w:hAnsi="Calibri" w:cs="Calibri"/>
          <w:sz w:val="22"/>
          <w:szCs w:val="22"/>
        </w:rPr>
        <w:t>er when a previously designated affor</w:t>
      </w:r>
      <w:r w:rsidR="00336D76">
        <w:rPr>
          <w:rFonts w:ascii="Calibri" w:hAnsi="Calibri" w:cs="Calibri"/>
          <w:sz w:val="22"/>
          <w:szCs w:val="22"/>
        </w:rPr>
        <w:t xml:space="preserve">dable unit </w:t>
      </w:r>
      <w:r w:rsidR="0065144E">
        <w:rPr>
          <w:rFonts w:ascii="Calibri" w:hAnsi="Calibri" w:cs="Calibri"/>
          <w:sz w:val="22"/>
          <w:szCs w:val="22"/>
        </w:rPr>
        <w:t>was</w:t>
      </w:r>
      <w:r w:rsidR="00336D76">
        <w:rPr>
          <w:rFonts w:ascii="Calibri" w:hAnsi="Calibri" w:cs="Calibri"/>
          <w:sz w:val="22"/>
          <w:szCs w:val="22"/>
        </w:rPr>
        <w:t xml:space="preserve"> sold at market rate; and (3</w:t>
      </w:r>
      <w:r w:rsidR="00CC4089">
        <w:rPr>
          <w:rFonts w:ascii="Calibri" w:hAnsi="Calibri" w:cs="Calibri"/>
          <w:sz w:val="22"/>
          <w:szCs w:val="22"/>
        </w:rPr>
        <w:t xml:space="preserve">) </w:t>
      </w:r>
      <w:r w:rsidR="007A1476">
        <w:rPr>
          <w:rFonts w:ascii="Calibri" w:hAnsi="Calibri" w:cs="Calibri"/>
          <w:sz w:val="22"/>
          <w:szCs w:val="22"/>
        </w:rPr>
        <w:t xml:space="preserve">private donations.  </w:t>
      </w:r>
      <w:r w:rsidR="00A10624">
        <w:rPr>
          <w:rFonts w:ascii="Calibri" w:hAnsi="Calibri" w:cs="Calibri"/>
          <w:sz w:val="22"/>
          <w:szCs w:val="22"/>
        </w:rPr>
        <w:t>As of October 1, 2025</w:t>
      </w:r>
      <w:r w:rsidR="009073BC">
        <w:rPr>
          <w:rFonts w:ascii="Calibri" w:hAnsi="Calibri" w:cs="Calibri"/>
          <w:sz w:val="22"/>
          <w:szCs w:val="22"/>
        </w:rPr>
        <w:t xml:space="preserve">, the balance in the Affordable Housing Trust </w:t>
      </w:r>
      <w:r w:rsidR="00A22B76">
        <w:rPr>
          <w:rFonts w:ascii="Calibri" w:hAnsi="Calibri" w:cs="Calibri"/>
          <w:sz w:val="22"/>
          <w:szCs w:val="22"/>
        </w:rPr>
        <w:t>was $664,327.</w:t>
      </w:r>
    </w:p>
    <w:p w14:paraId="2AD5EA0B" w14:textId="1EB237A1" w:rsidR="00A22B76" w:rsidRDefault="003F2B35" w:rsidP="001D52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With the generous donation </w:t>
      </w:r>
      <w:r w:rsidR="00D954C3">
        <w:rPr>
          <w:rFonts w:ascii="Calibri" w:hAnsi="Calibri" w:cs="Calibri"/>
          <w:sz w:val="22"/>
          <w:szCs w:val="22"/>
        </w:rPr>
        <w:t xml:space="preserve">the previous year from former Town Clerk, Patricia True, </w:t>
      </w:r>
      <w:r w:rsidR="006D459A">
        <w:rPr>
          <w:rFonts w:ascii="Calibri" w:hAnsi="Calibri" w:cs="Calibri"/>
          <w:sz w:val="22"/>
          <w:szCs w:val="22"/>
        </w:rPr>
        <w:t>the</w:t>
      </w:r>
      <w:r w:rsidR="0061652E">
        <w:rPr>
          <w:rFonts w:ascii="Calibri" w:hAnsi="Calibri" w:cs="Calibri"/>
          <w:sz w:val="22"/>
          <w:szCs w:val="22"/>
        </w:rPr>
        <w:t xml:space="preserve"> Trust had sufficient funds</w:t>
      </w:r>
      <w:r w:rsidR="009B75C5">
        <w:rPr>
          <w:rFonts w:ascii="Calibri" w:hAnsi="Calibri" w:cs="Calibri"/>
          <w:sz w:val="22"/>
          <w:szCs w:val="22"/>
        </w:rPr>
        <w:t xml:space="preserve"> for the</w:t>
      </w:r>
      <w:r w:rsidR="006D459A">
        <w:rPr>
          <w:rFonts w:ascii="Calibri" w:hAnsi="Calibri" w:cs="Calibri"/>
          <w:sz w:val="22"/>
          <w:szCs w:val="22"/>
        </w:rPr>
        <w:t xml:space="preserve"> </w:t>
      </w:r>
      <w:r w:rsidR="00D02CC9">
        <w:rPr>
          <w:rFonts w:ascii="Calibri" w:hAnsi="Calibri" w:cs="Calibri"/>
          <w:sz w:val="22"/>
          <w:szCs w:val="22"/>
        </w:rPr>
        <w:t xml:space="preserve">AHBT to explore the establishment </w:t>
      </w:r>
      <w:r w:rsidR="00B3600E">
        <w:rPr>
          <w:rFonts w:ascii="Calibri" w:hAnsi="Calibri" w:cs="Calibri"/>
          <w:sz w:val="22"/>
          <w:szCs w:val="22"/>
        </w:rPr>
        <w:t xml:space="preserve">of housing programs </w:t>
      </w:r>
      <w:r w:rsidR="00240703">
        <w:rPr>
          <w:rFonts w:ascii="Calibri" w:hAnsi="Calibri" w:cs="Calibri"/>
          <w:sz w:val="22"/>
          <w:szCs w:val="22"/>
        </w:rPr>
        <w:t xml:space="preserve">for eligible families in </w:t>
      </w:r>
      <w:r w:rsidR="00FC2B6C">
        <w:rPr>
          <w:rFonts w:ascii="Calibri" w:hAnsi="Calibri" w:cs="Calibri"/>
          <w:sz w:val="22"/>
          <w:szCs w:val="22"/>
        </w:rPr>
        <w:t xml:space="preserve">Merrimac.  To aid in this process, the AHBT met with Town </w:t>
      </w:r>
      <w:r w:rsidR="00295EF7">
        <w:rPr>
          <w:rFonts w:ascii="Calibri" w:hAnsi="Calibri" w:cs="Calibri"/>
          <w:sz w:val="22"/>
          <w:szCs w:val="22"/>
        </w:rPr>
        <w:t>L</w:t>
      </w:r>
      <w:r w:rsidR="00FC2B6C">
        <w:rPr>
          <w:rFonts w:ascii="Calibri" w:hAnsi="Calibri" w:cs="Calibri"/>
          <w:sz w:val="22"/>
          <w:szCs w:val="22"/>
        </w:rPr>
        <w:t xml:space="preserve">egal </w:t>
      </w:r>
      <w:r w:rsidR="00295EF7">
        <w:rPr>
          <w:rFonts w:ascii="Calibri" w:hAnsi="Calibri" w:cs="Calibri"/>
          <w:sz w:val="22"/>
          <w:szCs w:val="22"/>
        </w:rPr>
        <w:t>C</w:t>
      </w:r>
      <w:r w:rsidR="00FC2B6C">
        <w:rPr>
          <w:rFonts w:ascii="Calibri" w:hAnsi="Calibri" w:cs="Calibri"/>
          <w:sz w:val="22"/>
          <w:szCs w:val="22"/>
        </w:rPr>
        <w:t>ounsel</w:t>
      </w:r>
      <w:r w:rsidR="00696580">
        <w:rPr>
          <w:rFonts w:ascii="Calibri" w:hAnsi="Calibri" w:cs="Calibri"/>
          <w:sz w:val="22"/>
          <w:szCs w:val="22"/>
        </w:rPr>
        <w:t xml:space="preserve"> to clarify what actions are permitted</w:t>
      </w:r>
      <w:r w:rsidR="00504A82">
        <w:rPr>
          <w:rFonts w:ascii="Calibri" w:hAnsi="Calibri" w:cs="Calibri"/>
          <w:sz w:val="22"/>
          <w:szCs w:val="22"/>
        </w:rPr>
        <w:t xml:space="preserve"> by the Bylaw that established the Trust.  The Board also met with </w:t>
      </w:r>
      <w:r w:rsidR="00C92D8C">
        <w:rPr>
          <w:rFonts w:ascii="Calibri" w:hAnsi="Calibri" w:cs="Calibri"/>
          <w:sz w:val="22"/>
          <w:szCs w:val="22"/>
        </w:rPr>
        <w:t>housing speci</w:t>
      </w:r>
      <w:r w:rsidR="001816FE">
        <w:rPr>
          <w:rFonts w:ascii="Calibri" w:hAnsi="Calibri" w:cs="Calibri"/>
          <w:sz w:val="22"/>
          <w:szCs w:val="22"/>
        </w:rPr>
        <w:t>alists.</w:t>
      </w:r>
      <w:r w:rsidR="005F61CE">
        <w:rPr>
          <w:rFonts w:ascii="Calibri" w:hAnsi="Calibri" w:cs="Calibri"/>
          <w:sz w:val="22"/>
          <w:szCs w:val="22"/>
        </w:rPr>
        <w:t xml:space="preserve">  It was decided to </w:t>
      </w:r>
      <w:r w:rsidR="005309B1">
        <w:rPr>
          <w:rFonts w:ascii="Calibri" w:hAnsi="Calibri" w:cs="Calibri"/>
          <w:sz w:val="22"/>
          <w:szCs w:val="22"/>
        </w:rPr>
        <w:t xml:space="preserve">first establish a rental assistance </w:t>
      </w:r>
      <w:r w:rsidR="005373B2">
        <w:rPr>
          <w:rFonts w:ascii="Calibri" w:hAnsi="Calibri" w:cs="Calibri"/>
          <w:sz w:val="22"/>
          <w:szCs w:val="22"/>
        </w:rPr>
        <w:t>program to help families earning less than 100% of AMI</w:t>
      </w:r>
      <w:r w:rsidR="003A0E1A">
        <w:rPr>
          <w:rFonts w:ascii="Calibri" w:hAnsi="Calibri" w:cs="Calibri"/>
          <w:sz w:val="22"/>
          <w:szCs w:val="22"/>
        </w:rPr>
        <w:t xml:space="preserve"> meet the high upfront costs of entering into a new rental agreement.</w:t>
      </w:r>
      <w:r w:rsidR="00533DFD">
        <w:rPr>
          <w:rFonts w:ascii="Calibri" w:hAnsi="Calibri" w:cs="Calibri"/>
          <w:sz w:val="22"/>
          <w:szCs w:val="22"/>
        </w:rPr>
        <w:t xml:space="preserve"> </w:t>
      </w:r>
      <w:r w:rsidR="006F0DB7">
        <w:rPr>
          <w:rFonts w:ascii="Calibri" w:hAnsi="Calibri" w:cs="Calibri"/>
          <w:sz w:val="22"/>
          <w:szCs w:val="22"/>
        </w:rPr>
        <w:t xml:space="preserve">The Board is now </w:t>
      </w:r>
      <w:r w:rsidR="005010B6">
        <w:rPr>
          <w:rFonts w:ascii="Calibri" w:hAnsi="Calibri" w:cs="Calibri"/>
          <w:sz w:val="22"/>
          <w:szCs w:val="22"/>
        </w:rPr>
        <w:t xml:space="preserve">in the process of </w:t>
      </w:r>
      <w:r w:rsidR="00075DE4">
        <w:rPr>
          <w:rFonts w:ascii="Calibri" w:hAnsi="Calibri" w:cs="Calibri"/>
          <w:sz w:val="22"/>
          <w:szCs w:val="22"/>
        </w:rPr>
        <w:t xml:space="preserve">identifying a partner </w:t>
      </w:r>
      <w:r w:rsidR="00B30D65">
        <w:rPr>
          <w:rFonts w:ascii="Calibri" w:hAnsi="Calibri" w:cs="Calibri"/>
          <w:sz w:val="22"/>
          <w:szCs w:val="22"/>
        </w:rPr>
        <w:t>to administer</w:t>
      </w:r>
      <w:r w:rsidR="00075DE4">
        <w:rPr>
          <w:rFonts w:ascii="Calibri" w:hAnsi="Calibri" w:cs="Calibri"/>
          <w:sz w:val="22"/>
          <w:szCs w:val="22"/>
        </w:rPr>
        <w:t xml:space="preserve"> this program</w:t>
      </w:r>
      <w:r w:rsidR="006F0DB7">
        <w:rPr>
          <w:rFonts w:ascii="Calibri" w:hAnsi="Calibri" w:cs="Calibri"/>
          <w:sz w:val="22"/>
          <w:szCs w:val="22"/>
        </w:rPr>
        <w:t>.</w:t>
      </w:r>
    </w:p>
    <w:p w14:paraId="6D8744B3" w14:textId="5B163008" w:rsidR="003A0E1A" w:rsidRDefault="00973B85" w:rsidP="001D52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many years the AHBT </w:t>
      </w:r>
      <w:r w:rsidR="007B6312">
        <w:rPr>
          <w:rFonts w:ascii="Calibri" w:hAnsi="Calibri" w:cs="Calibri"/>
          <w:sz w:val="22"/>
          <w:szCs w:val="22"/>
        </w:rPr>
        <w:t xml:space="preserve">has </w:t>
      </w:r>
      <w:r>
        <w:rPr>
          <w:rFonts w:ascii="Calibri" w:hAnsi="Calibri" w:cs="Calibri"/>
          <w:sz w:val="22"/>
          <w:szCs w:val="22"/>
        </w:rPr>
        <w:t>supported the effor</w:t>
      </w:r>
      <w:r w:rsidR="007563A1">
        <w:rPr>
          <w:rFonts w:ascii="Calibri" w:hAnsi="Calibri" w:cs="Calibri"/>
          <w:sz w:val="22"/>
          <w:szCs w:val="22"/>
        </w:rPr>
        <w:t xml:space="preserve">ts of the Town to have affordable housing built at the former Coastal Metal site </w:t>
      </w:r>
      <w:r w:rsidR="00C94183">
        <w:rPr>
          <w:rFonts w:ascii="Calibri" w:hAnsi="Calibri" w:cs="Calibri"/>
          <w:sz w:val="22"/>
          <w:szCs w:val="22"/>
        </w:rPr>
        <w:t>and the former site of the Senior Center on School St.</w:t>
      </w:r>
      <w:r w:rsidR="002E0080">
        <w:rPr>
          <w:rFonts w:ascii="Calibri" w:hAnsi="Calibri" w:cs="Calibri"/>
          <w:sz w:val="22"/>
          <w:szCs w:val="22"/>
        </w:rPr>
        <w:t xml:space="preserve"> in collaboration with North Shore C</w:t>
      </w:r>
      <w:r w:rsidR="00EA6D3F">
        <w:rPr>
          <w:rFonts w:ascii="Calibri" w:hAnsi="Calibri" w:cs="Calibri"/>
          <w:sz w:val="22"/>
          <w:szCs w:val="22"/>
        </w:rPr>
        <w:t>ommunity Development Corporation</w:t>
      </w:r>
      <w:r w:rsidR="002E0080">
        <w:rPr>
          <w:rFonts w:ascii="Calibri" w:hAnsi="Calibri" w:cs="Calibri"/>
          <w:sz w:val="22"/>
          <w:szCs w:val="22"/>
        </w:rPr>
        <w:t>.</w:t>
      </w:r>
      <w:r w:rsidR="00522865">
        <w:rPr>
          <w:rFonts w:ascii="Calibri" w:hAnsi="Calibri" w:cs="Calibri"/>
          <w:sz w:val="22"/>
          <w:szCs w:val="22"/>
        </w:rPr>
        <w:t xml:space="preserve">  Th</w:t>
      </w:r>
      <w:r w:rsidR="0097423D">
        <w:rPr>
          <w:rFonts w:ascii="Calibri" w:hAnsi="Calibri" w:cs="Calibri"/>
          <w:sz w:val="22"/>
          <w:szCs w:val="22"/>
        </w:rPr>
        <w:t>is year the</w:t>
      </w:r>
      <w:r w:rsidR="00522865">
        <w:rPr>
          <w:rFonts w:ascii="Calibri" w:hAnsi="Calibri" w:cs="Calibri"/>
          <w:sz w:val="22"/>
          <w:szCs w:val="22"/>
        </w:rPr>
        <w:t xml:space="preserve"> Select Board </w:t>
      </w:r>
      <w:r w:rsidR="002621BB">
        <w:rPr>
          <w:rFonts w:ascii="Calibri" w:hAnsi="Calibri" w:cs="Calibri"/>
          <w:sz w:val="22"/>
          <w:szCs w:val="22"/>
        </w:rPr>
        <w:t>decided not to continue to pursue an</w:t>
      </w:r>
      <w:r w:rsidR="00522865">
        <w:rPr>
          <w:rFonts w:ascii="Calibri" w:hAnsi="Calibri" w:cs="Calibri"/>
          <w:sz w:val="22"/>
          <w:szCs w:val="22"/>
        </w:rPr>
        <w:t xml:space="preserve"> agreement with North Shore CDC.  As a result of this decision, </w:t>
      </w:r>
      <w:r w:rsidR="0097423D">
        <w:rPr>
          <w:rFonts w:ascii="Calibri" w:hAnsi="Calibri" w:cs="Calibri"/>
          <w:sz w:val="22"/>
          <w:szCs w:val="22"/>
        </w:rPr>
        <w:t xml:space="preserve">the AHBT thoroughly </w:t>
      </w:r>
      <w:r w:rsidR="004E2B3F">
        <w:rPr>
          <w:rFonts w:ascii="Calibri" w:hAnsi="Calibri" w:cs="Calibri"/>
          <w:sz w:val="22"/>
          <w:szCs w:val="22"/>
        </w:rPr>
        <w:t xml:space="preserve">reviewed </w:t>
      </w:r>
      <w:r w:rsidR="00560CE5">
        <w:rPr>
          <w:rFonts w:ascii="Calibri" w:hAnsi="Calibri" w:cs="Calibri"/>
          <w:sz w:val="22"/>
          <w:szCs w:val="22"/>
        </w:rPr>
        <w:t xml:space="preserve">the </w:t>
      </w:r>
      <w:r w:rsidR="004E2B3F">
        <w:rPr>
          <w:rFonts w:ascii="Calibri" w:hAnsi="Calibri" w:cs="Calibri"/>
          <w:sz w:val="22"/>
          <w:szCs w:val="22"/>
        </w:rPr>
        <w:t xml:space="preserve">expenditures </w:t>
      </w:r>
      <w:r w:rsidR="00397672">
        <w:rPr>
          <w:rFonts w:ascii="Calibri" w:hAnsi="Calibri" w:cs="Calibri"/>
          <w:sz w:val="22"/>
          <w:szCs w:val="22"/>
        </w:rPr>
        <w:t xml:space="preserve">from a </w:t>
      </w:r>
      <w:r w:rsidR="004E2B3F">
        <w:rPr>
          <w:rFonts w:ascii="Calibri" w:hAnsi="Calibri" w:cs="Calibri"/>
          <w:sz w:val="22"/>
          <w:szCs w:val="22"/>
        </w:rPr>
        <w:t xml:space="preserve">grant </w:t>
      </w:r>
      <w:r w:rsidR="004330AE">
        <w:rPr>
          <w:rFonts w:ascii="Calibri" w:hAnsi="Calibri" w:cs="Calibri"/>
          <w:sz w:val="22"/>
          <w:szCs w:val="22"/>
        </w:rPr>
        <w:t xml:space="preserve">previously </w:t>
      </w:r>
      <w:r w:rsidR="004E2B3F">
        <w:rPr>
          <w:rFonts w:ascii="Calibri" w:hAnsi="Calibri" w:cs="Calibri"/>
          <w:sz w:val="22"/>
          <w:szCs w:val="22"/>
        </w:rPr>
        <w:t xml:space="preserve">awarded </w:t>
      </w:r>
      <w:r w:rsidR="004330AE">
        <w:rPr>
          <w:rFonts w:ascii="Calibri" w:hAnsi="Calibri" w:cs="Calibri"/>
          <w:sz w:val="22"/>
          <w:szCs w:val="22"/>
        </w:rPr>
        <w:t>to NSCDC from the Trust.</w:t>
      </w:r>
      <w:r w:rsidR="0058634A">
        <w:rPr>
          <w:rFonts w:ascii="Calibri" w:hAnsi="Calibri" w:cs="Calibri"/>
          <w:sz w:val="22"/>
          <w:szCs w:val="22"/>
        </w:rPr>
        <w:t xml:space="preserve">  It was determined that </w:t>
      </w:r>
      <w:r w:rsidR="00BF3915">
        <w:rPr>
          <w:rFonts w:ascii="Calibri" w:hAnsi="Calibri" w:cs="Calibri"/>
          <w:sz w:val="22"/>
          <w:szCs w:val="22"/>
        </w:rPr>
        <w:t xml:space="preserve">grant funds were </w:t>
      </w:r>
      <w:r w:rsidR="0011589C">
        <w:rPr>
          <w:rFonts w:ascii="Calibri" w:hAnsi="Calibri" w:cs="Calibri"/>
          <w:sz w:val="22"/>
          <w:szCs w:val="22"/>
        </w:rPr>
        <w:t xml:space="preserve">appropriately </w:t>
      </w:r>
      <w:r w:rsidR="00BF3915">
        <w:rPr>
          <w:rFonts w:ascii="Calibri" w:hAnsi="Calibri" w:cs="Calibri"/>
          <w:sz w:val="22"/>
          <w:szCs w:val="22"/>
        </w:rPr>
        <w:t>exp</w:t>
      </w:r>
      <w:r w:rsidR="0011589C">
        <w:rPr>
          <w:rFonts w:ascii="Calibri" w:hAnsi="Calibri" w:cs="Calibri"/>
          <w:sz w:val="22"/>
          <w:szCs w:val="22"/>
        </w:rPr>
        <w:t>e</w:t>
      </w:r>
      <w:r w:rsidR="00BF3915">
        <w:rPr>
          <w:rFonts w:ascii="Calibri" w:hAnsi="Calibri" w:cs="Calibri"/>
          <w:sz w:val="22"/>
          <w:szCs w:val="22"/>
        </w:rPr>
        <w:t>nded on preliminary design and planning work</w:t>
      </w:r>
      <w:r w:rsidR="00F31EEC">
        <w:rPr>
          <w:rFonts w:ascii="Calibri" w:hAnsi="Calibri" w:cs="Calibri"/>
          <w:sz w:val="22"/>
          <w:szCs w:val="22"/>
        </w:rPr>
        <w:t xml:space="preserve"> as specified in the grant agreement and Promissory Note signed by the AHBT and NSCDC</w:t>
      </w:r>
      <w:r w:rsidR="0035731B">
        <w:rPr>
          <w:rFonts w:ascii="Calibri" w:hAnsi="Calibri" w:cs="Calibri"/>
          <w:sz w:val="22"/>
          <w:szCs w:val="22"/>
        </w:rPr>
        <w:t>.</w:t>
      </w:r>
    </w:p>
    <w:p w14:paraId="6A32F7C1" w14:textId="669478BD" w:rsidR="0035731B" w:rsidRDefault="00855BD1" w:rsidP="001D52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other matters, </w:t>
      </w:r>
      <w:r w:rsidR="00295EF7">
        <w:rPr>
          <w:rFonts w:ascii="Calibri" w:hAnsi="Calibri" w:cs="Calibri"/>
          <w:sz w:val="22"/>
          <w:szCs w:val="22"/>
        </w:rPr>
        <w:t>the Board engaged Town Legal Counsel</w:t>
      </w:r>
      <w:r w:rsidR="00BA6916">
        <w:rPr>
          <w:rFonts w:ascii="Calibri" w:hAnsi="Calibri" w:cs="Calibri"/>
          <w:sz w:val="22"/>
          <w:szCs w:val="22"/>
        </w:rPr>
        <w:t xml:space="preserve"> </w:t>
      </w:r>
      <w:r w:rsidR="00E92D77">
        <w:rPr>
          <w:rFonts w:ascii="Calibri" w:hAnsi="Calibri" w:cs="Calibri"/>
          <w:sz w:val="22"/>
          <w:szCs w:val="22"/>
        </w:rPr>
        <w:t xml:space="preserve">to draft a Declaration of Trust to </w:t>
      </w:r>
      <w:r w:rsidR="00B259E9">
        <w:rPr>
          <w:rFonts w:ascii="Calibri" w:hAnsi="Calibri" w:cs="Calibri"/>
          <w:sz w:val="22"/>
          <w:szCs w:val="22"/>
        </w:rPr>
        <w:t>formally</w:t>
      </w:r>
      <w:r w:rsidR="00E92D77">
        <w:rPr>
          <w:rFonts w:ascii="Calibri" w:hAnsi="Calibri" w:cs="Calibri"/>
          <w:sz w:val="22"/>
          <w:szCs w:val="22"/>
        </w:rPr>
        <w:t xml:space="preserve"> register</w:t>
      </w:r>
      <w:r w:rsidR="00AE0EAF">
        <w:rPr>
          <w:rFonts w:ascii="Calibri" w:hAnsi="Calibri" w:cs="Calibri"/>
          <w:sz w:val="22"/>
          <w:szCs w:val="22"/>
        </w:rPr>
        <w:t xml:space="preserve"> the Merrimac Affordable Housing Trust in accordance with state statute.</w:t>
      </w:r>
      <w:r w:rsidR="00BA50A6">
        <w:rPr>
          <w:rFonts w:ascii="Calibri" w:hAnsi="Calibri" w:cs="Calibri"/>
          <w:sz w:val="22"/>
          <w:szCs w:val="22"/>
        </w:rPr>
        <w:t xml:space="preserve">  The Board also </w:t>
      </w:r>
      <w:r w:rsidR="002C6544">
        <w:rPr>
          <w:rFonts w:ascii="Calibri" w:hAnsi="Calibri" w:cs="Calibri"/>
          <w:sz w:val="22"/>
          <w:szCs w:val="22"/>
        </w:rPr>
        <w:t xml:space="preserve">closely followed and supported the development of </w:t>
      </w:r>
      <w:r w:rsidR="00002E35">
        <w:rPr>
          <w:rFonts w:ascii="Calibri" w:hAnsi="Calibri" w:cs="Calibri"/>
          <w:sz w:val="22"/>
          <w:szCs w:val="22"/>
        </w:rPr>
        <w:t>language in the Zoning Bylaws that creates</w:t>
      </w:r>
      <w:r w:rsidR="00DE0627">
        <w:rPr>
          <w:rFonts w:ascii="Calibri" w:hAnsi="Calibri" w:cs="Calibri"/>
          <w:sz w:val="22"/>
          <w:szCs w:val="22"/>
        </w:rPr>
        <w:t xml:space="preserve"> a district complying with the MBTA Communities Act</w:t>
      </w:r>
      <w:r w:rsidR="00070552">
        <w:rPr>
          <w:rFonts w:ascii="Calibri" w:hAnsi="Calibri" w:cs="Calibri"/>
          <w:sz w:val="22"/>
          <w:szCs w:val="22"/>
        </w:rPr>
        <w:t xml:space="preserve"> to </w:t>
      </w:r>
      <w:r w:rsidR="00B7616D">
        <w:rPr>
          <w:rFonts w:ascii="Calibri" w:hAnsi="Calibri" w:cs="Calibri"/>
          <w:sz w:val="22"/>
          <w:szCs w:val="22"/>
        </w:rPr>
        <w:t>allow</w:t>
      </w:r>
      <w:r w:rsidR="00070552">
        <w:rPr>
          <w:rFonts w:ascii="Calibri" w:hAnsi="Calibri" w:cs="Calibri"/>
          <w:sz w:val="22"/>
          <w:szCs w:val="22"/>
        </w:rPr>
        <w:t xml:space="preserve"> </w:t>
      </w:r>
      <w:r w:rsidR="00510F6B">
        <w:rPr>
          <w:rFonts w:ascii="Calibri" w:hAnsi="Calibri" w:cs="Calibri"/>
          <w:sz w:val="22"/>
          <w:szCs w:val="22"/>
        </w:rPr>
        <w:t xml:space="preserve">the </w:t>
      </w:r>
      <w:r w:rsidR="00070552">
        <w:rPr>
          <w:rFonts w:ascii="Calibri" w:hAnsi="Calibri" w:cs="Calibri"/>
          <w:sz w:val="22"/>
          <w:szCs w:val="22"/>
        </w:rPr>
        <w:t xml:space="preserve">development </w:t>
      </w:r>
      <w:r w:rsidR="00510F6B">
        <w:rPr>
          <w:rFonts w:ascii="Calibri" w:hAnsi="Calibri" w:cs="Calibri"/>
          <w:sz w:val="22"/>
          <w:szCs w:val="22"/>
        </w:rPr>
        <w:t>of</w:t>
      </w:r>
      <w:r w:rsidR="00070552">
        <w:rPr>
          <w:rFonts w:ascii="Calibri" w:hAnsi="Calibri" w:cs="Calibri"/>
          <w:sz w:val="22"/>
          <w:szCs w:val="22"/>
        </w:rPr>
        <w:t xml:space="preserve"> </w:t>
      </w:r>
      <w:r w:rsidR="00185961">
        <w:rPr>
          <w:rFonts w:ascii="Calibri" w:hAnsi="Calibri" w:cs="Calibri"/>
          <w:sz w:val="22"/>
          <w:szCs w:val="22"/>
        </w:rPr>
        <w:t>more</w:t>
      </w:r>
      <w:r w:rsidR="00510F6B">
        <w:rPr>
          <w:rFonts w:ascii="Calibri" w:hAnsi="Calibri" w:cs="Calibri"/>
          <w:sz w:val="22"/>
          <w:szCs w:val="22"/>
        </w:rPr>
        <w:t xml:space="preserve"> housing</w:t>
      </w:r>
      <w:r w:rsidR="00185961">
        <w:rPr>
          <w:rFonts w:ascii="Calibri" w:hAnsi="Calibri" w:cs="Calibri"/>
          <w:sz w:val="22"/>
          <w:szCs w:val="22"/>
        </w:rPr>
        <w:t xml:space="preserve"> to aid affordability in Merrimac</w:t>
      </w:r>
      <w:r w:rsidR="0085367C">
        <w:rPr>
          <w:rFonts w:ascii="Calibri" w:hAnsi="Calibri" w:cs="Calibri"/>
          <w:sz w:val="22"/>
          <w:szCs w:val="22"/>
        </w:rPr>
        <w:t xml:space="preserve"> including a requirement that 10</w:t>
      </w:r>
      <w:r w:rsidR="00DF750D">
        <w:rPr>
          <w:rFonts w:ascii="Calibri" w:hAnsi="Calibri" w:cs="Calibri"/>
          <w:sz w:val="22"/>
          <w:szCs w:val="22"/>
        </w:rPr>
        <w:t>% of new units meet the state qualific</w:t>
      </w:r>
      <w:r w:rsidR="004C6ED3">
        <w:rPr>
          <w:rFonts w:ascii="Calibri" w:hAnsi="Calibri" w:cs="Calibri"/>
          <w:sz w:val="22"/>
          <w:szCs w:val="22"/>
        </w:rPr>
        <w:t xml:space="preserve">ations </w:t>
      </w:r>
      <w:r w:rsidR="003966E2">
        <w:rPr>
          <w:rFonts w:ascii="Calibri" w:hAnsi="Calibri" w:cs="Calibri"/>
          <w:sz w:val="22"/>
          <w:szCs w:val="22"/>
        </w:rPr>
        <w:t xml:space="preserve">as </w:t>
      </w:r>
      <w:r w:rsidR="007E756D">
        <w:rPr>
          <w:rFonts w:ascii="Calibri" w:hAnsi="Calibri" w:cs="Calibri"/>
          <w:sz w:val="22"/>
          <w:szCs w:val="22"/>
        </w:rPr>
        <w:t>affordable.</w:t>
      </w:r>
      <w:r w:rsidR="001945F3">
        <w:rPr>
          <w:rFonts w:ascii="Calibri" w:hAnsi="Calibri" w:cs="Calibri"/>
          <w:sz w:val="22"/>
          <w:szCs w:val="22"/>
        </w:rPr>
        <w:t xml:space="preserve">  </w:t>
      </w:r>
      <w:r w:rsidR="007269E0">
        <w:rPr>
          <w:rFonts w:ascii="Calibri" w:hAnsi="Calibri" w:cs="Calibri"/>
          <w:sz w:val="22"/>
          <w:szCs w:val="22"/>
        </w:rPr>
        <w:t xml:space="preserve">According to the latest </w:t>
      </w:r>
      <w:r w:rsidR="00E01EDF">
        <w:rPr>
          <w:rFonts w:ascii="Calibri" w:hAnsi="Calibri" w:cs="Calibri"/>
          <w:sz w:val="22"/>
          <w:szCs w:val="22"/>
        </w:rPr>
        <w:t xml:space="preserve">figures from the </w:t>
      </w:r>
      <w:r w:rsidR="00905D3D">
        <w:rPr>
          <w:rFonts w:ascii="Calibri" w:hAnsi="Calibri" w:cs="Calibri"/>
          <w:sz w:val="22"/>
          <w:szCs w:val="22"/>
        </w:rPr>
        <w:t>state, 5.</w:t>
      </w:r>
      <w:r w:rsidR="00C82463">
        <w:rPr>
          <w:rFonts w:ascii="Calibri" w:hAnsi="Calibri" w:cs="Calibri"/>
          <w:sz w:val="22"/>
          <w:szCs w:val="22"/>
        </w:rPr>
        <w:t>46</w:t>
      </w:r>
      <w:r w:rsidR="00715D9B">
        <w:rPr>
          <w:rFonts w:ascii="Calibri" w:hAnsi="Calibri" w:cs="Calibri"/>
          <w:sz w:val="22"/>
          <w:szCs w:val="22"/>
        </w:rPr>
        <w:t xml:space="preserve">% of </w:t>
      </w:r>
      <w:r w:rsidR="00E01EDF">
        <w:rPr>
          <w:rFonts w:ascii="Calibri" w:hAnsi="Calibri" w:cs="Calibri"/>
          <w:sz w:val="22"/>
          <w:szCs w:val="22"/>
        </w:rPr>
        <w:t>Merrimac’s</w:t>
      </w:r>
      <w:r w:rsidR="00715D9B">
        <w:rPr>
          <w:rFonts w:ascii="Calibri" w:hAnsi="Calibri" w:cs="Calibri"/>
          <w:sz w:val="22"/>
          <w:szCs w:val="22"/>
        </w:rPr>
        <w:t xml:space="preserve"> housing </w:t>
      </w:r>
      <w:r w:rsidR="00D47C39">
        <w:rPr>
          <w:rFonts w:ascii="Calibri" w:hAnsi="Calibri" w:cs="Calibri"/>
          <w:sz w:val="22"/>
          <w:szCs w:val="22"/>
        </w:rPr>
        <w:t xml:space="preserve">units qualify </w:t>
      </w:r>
      <w:r w:rsidR="00891542">
        <w:rPr>
          <w:rFonts w:ascii="Calibri" w:hAnsi="Calibri" w:cs="Calibri"/>
          <w:sz w:val="22"/>
          <w:szCs w:val="22"/>
        </w:rPr>
        <w:t xml:space="preserve">for the state Subsidized Housing Inventory list, short of the state goal </w:t>
      </w:r>
      <w:r w:rsidR="008222E0">
        <w:rPr>
          <w:rFonts w:ascii="Calibri" w:hAnsi="Calibri" w:cs="Calibri"/>
          <w:sz w:val="22"/>
          <w:szCs w:val="22"/>
        </w:rPr>
        <w:t>of</w:t>
      </w:r>
      <w:r w:rsidR="00891542">
        <w:rPr>
          <w:rFonts w:ascii="Calibri" w:hAnsi="Calibri" w:cs="Calibri"/>
          <w:sz w:val="22"/>
          <w:szCs w:val="22"/>
        </w:rPr>
        <w:t xml:space="preserve"> 10%.  </w:t>
      </w:r>
    </w:p>
    <w:p w14:paraId="40F62801" w14:textId="77777777" w:rsidR="00512B12" w:rsidRDefault="00512B12" w:rsidP="001D52D6">
      <w:pPr>
        <w:rPr>
          <w:rFonts w:ascii="Calibri" w:hAnsi="Calibri" w:cs="Calibri"/>
          <w:sz w:val="22"/>
          <w:szCs w:val="22"/>
        </w:rPr>
      </w:pPr>
    </w:p>
    <w:p w14:paraId="55C90437" w14:textId="77777777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Respectfully submitted by,</w:t>
      </w:r>
    </w:p>
    <w:p w14:paraId="1BB391AB" w14:textId="77777777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Sandra Venner, Chair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2026</w:t>
      </w:r>
    </w:p>
    <w:p w14:paraId="52E7FEDF" w14:textId="4C0F001E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Brienne Walsh, Vice-Chair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2027</w:t>
      </w:r>
    </w:p>
    <w:p w14:paraId="2929A23B" w14:textId="77777777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Colleen Ranshaw-Fiorello, Secretary</w:t>
      </w:r>
      <w:r>
        <w:rPr>
          <w:rFonts w:ascii="Calibri" w:hAnsi="Calibri" w:cs="Calibri"/>
          <w:sz w:val="22"/>
          <w:szCs w:val="22"/>
        </w:rPr>
        <w:tab/>
        <w:t xml:space="preserve">Term expires </w:t>
      </w:r>
      <w:r>
        <w:rPr>
          <w:rFonts w:ascii="Calibri" w:hAnsi="Calibri" w:cs="Calibri"/>
          <w:sz w:val="22"/>
          <w:szCs w:val="22"/>
        </w:rPr>
        <w:tab/>
        <w:t>2026</w:t>
      </w:r>
    </w:p>
    <w:p w14:paraId="3D417685" w14:textId="230F0C36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Dawn</w:t>
      </w:r>
      <w:r w:rsidR="00682DE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Young, Treasurer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2027</w:t>
      </w:r>
    </w:p>
    <w:p w14:paraId="136C91EE" w14:textId="6B0F7FCF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Irina Gorzynski, Rep</w:t>
      </w:r>
      <w:r w:rsidR="0006115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for Select Board</w:t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2026</w:t>
      </w:r>
    </w:p>
    <w:p w14:paraId="4727011F" w14:textId="77777777" w:rsidR="00512B12" w:rsidRDefault="00512B12" w:rsidP="00512B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 Parry, Member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Term expires </w:t>
      </w:r>
      <w:r>
        <w:rPr>
          <w:rFonts w:ascii="Calibri" w:hAnsi="Calibri" w:cs="Calibri"/>
          <w:sz w:val="22"/>
          <w:szCs w:val="22"/>
        </w:rPr>
        <w:tab/>
        <w:t>2026</w:t>
      </w:r>
    </w:p>
    <w:p w14:paraId="57145718" w14:textId="3248FA85" w:rsidR="001816FE" w:rsidRPr="001D52D6" w:rsidRDefault="00512B12" w:rsidP="008222E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Bridget Bacheller</w:t>
      </w:r>
      <w:r w:rsidR="00E00218">
        <w:rPr>
          <w:rFonts w:ascii="Calibri" w:hAnsi="Calibri" w:cs="Calibri"/>
          <w:sz w:val="22"/>
          <w:szCs w:val="22"/>
        </w:rPr>
        <w:t>, Member</w:t>
      </w:r>
      <w:r w:rsidR="00E0021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</w:t>
      </w:r>
      <w:r w:rsidR="00E00218">
        <w:rPr>
          <w:rFonts w:ascii="Calibri" w:hAnsi="Calibri" w:cs="Calibri"/>
          <w:sz w:val="22"/>
          <w:szCs w:val="22"/>
        </w:rPr>
        <w:t>7</w:t>
      </w:r>
    </w:p>
    <w:sectPr w:rsidR="001816FE" w:rsidRPr="001D52D6" w:rsidSect="007E756D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4"/>
    <w:rsid w:val="00002E35"/>
    <w:rsid w:val="000410AA"/>
    <w:rsid w:val="00061154"/>
    <w:rsid w:val="00070552"/>
    <w:rsid w:val="00075DE4"/>
    <w:rsid w:val="000814AB"/>
    <w:rsid w:val="00094C66"/>
    <w:rsid w:val="0011589C"/>
    <w:rsid w:val="001750AF"/>
    <w:rsid w:val="001816FE"/>
    <w:rsid w:val="00185961"/>
    <w:rsid w:val="001945F3"/>
    <w:rsid w:val="001A07D2"/>
    <w:rsid w:val="001D52D6"/>
    <w:rsid w:val="00240703"/>
    <w:rsid w:val="002621BB"/>
    <w:rsid w:val="002863C1"/>
    <w:rsid w:val="00295EF7"/>
    <w:rsid w:val="002C6544"/>
    <w:rsid w:val="002E0080"/>
    <w:rsid w:val="00336D76"/>
    <w:rsid w:val="0035731B"/>
    <w:rsid w:val="0038444B"/>
    <w:rsid w:val="003966E2"/>
    <w:rsid w:val="00397672"/>
    <w:rsid w:val="003A0E1A"/>
    <w:rsid w:val="003F2B35"/>
    <w:rsid w:val="004330AE"/>
    <w:rsid w:val="004C6ED3"/>
    <w:rsid w:val="004D3523"/>
    <w:rsid w:val="004E2B3F"/>
    <w:rsid w:val="005010B6"/>
    <w:rsid w:val="00504A82"/>
    <w:rsid w:val="005053D8"/>
    <w:rsid w:val="00510F6B"/>
    <w:rsid w:val="00512B12"/>
    <w:rsid w:val="00522865"/>
    <w:rsid w:val="005309B1"/>
    <w:rsid w:val="00533DFD"/>
    <w:rsid w:val="005373B2"/>
    <w:rsid w:val="00560CE5"/>
    <w:rsid w:val="0058634A"/>
    <w:rsid w:val="005F61CE"/>
    <w:rsid w:val="0061652E"/>
    <w:rsid w:val="0065144E"/>
    <w:rsid w:val="00682DE4"/>
    <w:rsid w:val="006854D6"/>
    <w:rsid w:val="0069026B"/>
    <w:rsid w:val="00696580"/>
    <w:rsid w:val="006C44C5"/>
    <w:rsid w:val="006D459A"/>
    <w:rsid w:val="006F0DB7"/>
    <w:rsid w:val="00714FFD"/>
    <w:rsid w:val="00715D9B"/>
    <w:rsid w:val="007269E0"/>
    <w:rsid w:val="00752BA0"/>
    <w:rsid w:val="007563A1"/>
    <w:rsid w:val="007A1476"/>
    <w:rsid w:val="007A5EBB"/>
    <w:rsid w:val="007B6312"/>
    <w:rsid w:val="007E134C"/>
    <w:rsid w:val="007E756D"/>
    <w:rsid w:val="0082151A"/>
    <w:rsid w:val="008222E0"/>
    <w:rsid w:val="00846B00"/>
    <w:rsid w:val="0085367C"/>
    <w:rsid w:val="00855BD1"/>
    <w:rsid w:val="00891542"/>
    <w:rsid w:val="008B2554"/>
    <w:rsid w:val="00905D3D"/>
    <w:rsid w:val="009073BC"/>
    <w:rsid w:val="00973B85"/>
    <w:rsid w:val="0097423D"/>
    <w:rsid w:val="009A2F7A"/>
    <w:rsid w:val="009B75C5"/>
    <w:rsid w:val="00A10624"/>
    <w:rsid w:val="00A22B76"/>
    <w:rsid w:val="00A26117"/>
    <w:rsid w:val="00A658CE"/>
    <w:rsid w:val="00AE0EAF"/>
    <w:rsid w:val="00B259E9"/>
    <w:rsid w:val="00B30D65"/>
    <w:rsid w:val="00B3600E"/>
    <w:rsid w:val="00B53731"/>
    <w:rsid w:val="00B7616D"/>
    <w:rsid w:val="00B91489"/>
    <w:rsid w:val="00BA50A6"/>
    <w:rsid w:val="00BA6916"/>
    <w:rsid w:val="00BF3915"/>
    <w:rsid w:val="00C82463"/>
    <w:rsid w:val="00C92D8C"/>
    <w:rsid w:val="00C94183"/>
    <w:rsid w:val="00C96979"/>
    <w:rsid w:val="00CC4089"/>
    <w:rsid w:val="00D02CC9"/>
    <w:rsid w:val="00D43DA2"/>
    <w:rsid w:val="00D47C39"/>
    <w:rsid w:val="00D954C3"/>
    <w:rsid w:val="00DE0627"/>
    <w:rsid w:val="00DF14BF"/>
    <w:rsid w:val="00DF750D"/>
    <w:rsid w:val="00E00218"/>
    <w:rsid w:val="00E01EDF"/>
    <w:rsid w:val="00E92D77"/>
    <w:rsid w:val="00EA0667"/>
    <w:rsid w:val="00EA6D3F"/>
    <w:rsid w:val="00F31EEC"/>
    <w:rsid w:val="00F614DD"/>
    <w:rsid w:val="00FC2B6C"/>
    <w:rsid w:val="00FC7F90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A6A"/>
  <w15:chartTrackingRefBased/>
  <w15:docId w15:val="{34C49130-2BD7-4864-ABA8-69890294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474</Words>
  <Characters>2484</Characters>
  <Application>Microsoft Office Word</Application>
  <DocSecurity>0</DocSecurity>
  <Lines>38</Lines>
  <Paragraphs>17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and Bob</dc:creator>
  <cp:keywords/>
  <dc:description/>
  <cp:lastModifiedBy>Sandy and Bob</cp:lastModifiedBy>
  <cp:revision>105</cp:revision>
  <dcterms:created xsi:type="dcterms:W3CDTF">2026-01-28T19:45:00Z</dcterms:created>
  <dcterms:modified xsi:type="dcterms:W3CDTF">2026-02-18T19:38:00Z</dcterms:modified>
</cp:coreProperties>
</file>