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8EC" w14:textId="5CB890AA" w:rsidR="000D0693" w:rsidRPr="005519EF" w:rsidRDefault="000D0693" w:rsidP="005519EF">
      <w:pPr>
        <w:jc w:val="center"/>
        <w:rPr>
          <w:rFonts w:ascii="Calibri" w:hAnsi="Calibri" w:cs="Calibri"/>
          <w:b/>
          <w:bCs/>
          <w:sz w:val="22"/>
          <w:szCs w:val="22"/>
        </w:rPr>
      </w:pPr>
      <w:r>
        <w:rPr>
          <w:rFonts w:ascii="Calibri" w:hAnsi="Calibri" w:cs="Calibri"/>
          <w:b/>
          <w:bCs/>
          <w:sz w:val="22"/>
          <w:szCs w:val="22"/>
        </w:rPr>
        <w:t>2024 Annual Report of the Affordable Housing Board of Trustees</w:t>
      </w:r>
    </w:p>
    <w:p w14:paraId="3B403CB9" w14:textId="5AA1538A" w:rsidR="000D0693" w:rsidRDefault="000E0D3C">
      <w:pPr>
        <w:rPr>
          <w:rFonts w:ascii="Calibri" w:hAnsi="Calibri" w:cs="Calibri"/>
          <w:sz w:val="22"/>
          <w:szCs w:val="22"/>
        </w:rPr>
      </w:pPr>
      <w:r>
        <w:rPr>
          <w:rFonts w:ascii="Calibri" w:hAnsi="Calibri" w:cs="Calibri"/>
          <w:sz w:val="22"/>
          <w:szCs w:val="22"/>
        </w:rPr>
        <w:t xml:space="preserve">The past year </w:t>
      </w:r>
      <w:r w:rsidR="005910C9">
        <w:rPr>
          <w:rFonts w:ascii="Calibri" w:hAnsi="Calibri" w:cs="Calibri"/>
          <w:sz w:val="22"/>
          <w:szCs w:val="22"/>
        </w:rPr>
        <w:t>has been</w:t>
      </w:r>
      <w:r>
        <w:rPr>
          <w:rFonts w:ascii="Calibri" w:hAnsi="Calibri" w:cs="Calibri"/>
          <w:sz w:val="22"/>
          <w:szCs w:val="22"/>
        </w:rPr>
        <w:t xml:space="preserve"> very active </w:t>
      </w:r>
      <w:proofErr w:type="gramStart"/>
      <w:r>
        <w:rPr>
          <w:rFonts w:ascii="Calibri" w:hAnsi="Calibri" w:cs="Calibri"/>
          <w:sz w:val="22"/>
          <w:szCs w:val="22"/>
        </w:rPr>
        <w:t>for</w:t>
      </w:r>
      <w:proofErr w:type="gramEnd"/>
      <w:r>
        <w:rPr>
          <w:rFonts w:ascii="Calibri" w:hAnsi="Calibri" w:cs="Calibri"/>
          <w:sz w:val="22"/>
          <w:szCs w:val="22"/>
        </w:rPr>
        <w:t xml:space="preserve"> the Board. The most significant development was the receipt of a bequest for $510,000 from former Town Clerk, Patricia True.  At the June 24</w:t>
      </w:r>
      <w:r w:rsidRPr="000E0D3C">
        <w:rPr>
          <w:rFonts w:ascii="Calibri" w:hAnsi="Calibri" w:cs="Calibri"/>
          <w:sz w:val="22"/>
          <w:szCs w:val="22"/>
          <w:vertAlign w:val="superscript"/>
        </w:rPr>
        <w:t>th</w:t>
      </w:r>
      <w:r>
        <w:rPr>
          <w:rFonts w:ascii="Calibri" w:hAnsi="Calibri" w:cs="Calibri"/>
          <w:sz w:val="22"/>
          <w:szCs w:val="22"/>
        </w:rPr>
        <w:t xml:space="preserve"> Select Board meeting, the AHBT</w:t>
      </w:r>
      <w:r w:rsidR="002716FC">
        <w:rPr>
          <w:rFonts w:ascii="Calibri" w:hAnsi="Calibri" w:cs="Calibri"/>
          <w:sz w:val="22"/>
          <w:szCs w:val="22"/>
        </w:rPr>
        <w:t xml:space="preserve"> accepted this generous donation which substantially increased the funds available to the Board.</w:t>
      </w:r>
      <w:r>
        <w:rPr>
          <w:rFonts w:ascii="Calibri" w:hAnsi="Calibri" w:cs="Calibri"/>
          <w:sz w:val="22"/>
          <w:szCs w:val="22"/>
        </w:rPr>
        <w:t xml:space="preserve">   </w:t>
      </w:r>
      <w:proofErr w:type="spellStart"/>
      <w:r>
        <w:rPr>
          <w:rFonts w:ascii="Calibri" w:hAnsi="Calibri" w:cs="Calibri"/>
          <w:sz w:val="22"/>
          <w:szCs w:val="22"/>
        </w:rPr>
        <w:t>Ms</w:t>
      </w:r>
      <w:proofErr w:type="spellEnd"/>
      <w:r>
        <w:rPr>
          <w:rFonts w:ascii="Calibri" w:hAnsi="Calibri" w:cs="Calibri"/>
          <w:sz w:val="22"/>
          <w:szCs w:val="22"/>
        </w:rPr>
        <w:t xml:space="preserve"> True w</w:t>
      </w:r>
      <w:r w:rsidR="008744C7">
        <w:rPr>
          <w:rFonts w:ascii="Calibri" w:hAnsi="Calibri" w:cs="Calibri"/>
          <w:sz w:val="22"/>
          <w:szCs w:val="22"/>
        </w:rPr>
        <w:t>ished to leave</w:t>
      </w:r>
      <w:r>
        <w:rPr>
          <w:rFonts w:ascii="Calibri" w:hAnsi="Calibri" w:cs="Calibri"/>
          <w:sz w:val="22"/>
          <w:szCs w:val="22"/>
        </w:rPr>
        <w:t xml:space="preserve"> a legacy to </w:t>
      </w:r>
      <w:r w:rsidR="002716FC">
        <w:rPr>
          <w:rFonts w:ascii="Calibri" w:hAnsi="Calibri" w:cs="Calibri"/>
          <w:sz w:val="22"/>
          <w:szCs w:val="22"/>
        </w:rPr>
        <w:t xml:space="preserve">assist </w:t>
      </w:r>
      <w:r>
        <w:rPr>
          <w:rFonts w:ascii="Calibri" w:hAnsi="Calibri" w:cs="Calibri"/>
          <w:sz w:val="22"/>
          <w:szCs w:val="22"/>
        </w:rPr>
        <w:t xml:space="preserve">Merrimac residents </w:t>
      </w:r>
      <w:r w:rsidR="002716FC">
        <w:rPr>
          <w:rFonts w:ascii="Calibri" w:hAnsi="Calibri" w:cs="Calibri"/>
          <w:sz w:val="22"/>
          <w:szCs w:val="22"/>
        </w:rPr>
        <w:t>meet their housing needs.</w:t>
      </w:r>
      <w:r>
        <w:rPr>
          <w:rFonts w:ascii="Calibri" w:hAnsi="Calibri" w:cs="Calibri"/>
          <w:sz w:val="22"/>
          <w:szCs w:val="22"/>
        </w:rPr>
        <w:t xml:space="preserve"> The AHBT </w:t>
      </w:r>
      <w:r w:rsidR="002716FC">
        <w:rPr>
          <w:rFonts w:ascii="Calibri" w:hAnsi="Calibri" w:cs="Calibri"/>
          <w:sz w:val="22"/>
          <w:szCs w:val="22"/>
        </w:rPr>
        <w:t xml:space="preserve">members have discussed several possible housing assistance programs this funding could support and are researching the manner </w:t>
      </w:r>
      <w:r w:rsidR="008744C7">
        <w:rPr>
          <w:rFonts w:ascii="Calibri" w:hAnsi="Calibri" w:cs="Calibri"/>
          <w:sz w:val="22"/>
          <w:szCs w:val="22"/>
        </w:rPr>
        <w:t>that</w:t>
      </w:r>
      <w:r w:rsidR="002716FC">
        <w:rPr>
          <w:rFonts w:ascii="Calibri" w:hAnsi="Calibri" w:cs="Calibri"/>
          <w:sz w:val="22"/>
          <w:szCs w:val="22"/>
        </w:rPr>
        <w:t xml:space="preserve"> the funds can best be used.</w:t>
      </w:r>
    </w:p>
    <w:p w14:paraId="51FD78D5" w14:textId="3252A3E0" w:rsidR="002716FC" w:rsidRDefault="002716FC">
      <w:pPr>
        <w:rPr>
          <w:rFonts w:ascii="Calibri" w:hAnsi="Calibri" w:cs="Calibri"/>
          <w:sz w:val="22"/>
          <w:szCs w:val="22"/>
        </w:rPr>
      </w:pPr>
      <w:r>
        <w:rPr>
          <w:rFonts w:ascii="Calibri" w:hAnsi="Calibri" w:cs="Calibri"/>
          <w:sz w:val="22"/>
          <w:szCs w:val="22"/>
        </w:rPr>
        <w:t>The future work of the Board will be guided by two planning initiatives</w:t>
      </w:r>
      <w:r w:rsidR="003F594B">
        <w:rPr>
          <w:rFonts w:ascii="Calibri" w:hAnsi="Calibri" w:cs="Calibri"/>
          <w:sz w:val="22"/>
          <w:szCs w:val="22"/>
        </w:rPr>
        <w:t xml:space="preserve"> </w:t>
      </w:r>
      <w:r w:rsidR="008744C7">
        <w:rPr>
          <w:rFonts w:ascii="Calibri" w:hAnsi="Calibri" w:cs="Calibri"/>
          <w:sz w:val="22"/>
          <w:szCs w:val="22"/>
        </w:rPr>
        <w:t>complet</w:t>
      </w:r>
      <w:r w:rsidR="003F594B">
        <w:rPr>
          <w:rFonts w:ascii="Calibri" w:hAnsi="Calibri" w:cs="Calibri"/>
          <w:sz w:val="22"/>
          <w:szCs w:val="22"/>
        </w:rPr>
        <w:t>ed</w:t>
      </w:r>
      <w:r>
        <w:rPr>
          <w:rFonts w:ascii="Calibri" w:hAnsi="Calibri" w:cs="Calibri"/>
          <w:sz w:val="22"/>
          <w:szCs w:val="22"/>
        </w:rPr>
        <w:t xml:space="preserve"> in the past year.  The board was actively involved in updating the</w:t>
      </w:r>
      <w:r w:rsidR="003F594B">
        <w:rPr>
          <w:rFonts w:ascii="Calibri" w:hAnsi="Calibri" w:cs="Calibri"/>
          <w:sz w:val="22"/>
          <w:szCs w:val="22"/>
        </w:rPr>
        <w:t xml:space="preserve"> next</w:t>
      </w:r>
      <w:r>
        <w:rPr>
          <w:rFonts w:ascii="Calibri" w:hAnsi="Calibri" w:cs="Calibri"/>
          <w:sz w:val="22"/>
          <w:szCs w:val="22"/>
        </w:rPr>
        <w:t xml:space="preserve"> </w:t>
      </w:r>
      <w:r w:rsidR="003F594B">
        <w:rPr>
          <w:rFonts w:ascii="Calibri" w:hAnsi="Calibri" w:cs="Calibri"/>
          <w:sz w:val="22"/>
          <w:szCs w:val="22"/>
        </w:rPr>
        <w:t>t</w:t>
      </w:r>
      <w:r>
        <w:rPr>
          <w:rFonts w:ascii="Calibri" w:hAnsi="Calibri" w:cs="Calibri"/>
          <w:sz w:val="22"/>
          <w:szCs w:val="22"/>
        </w:rPr>
        <w:t xml:space="preserve">ownwide </w:t>
      </w:r>
      <w:r w:rsidR="003F594B">
        <w:rPr>
          <w:rFonts w:ascii="Calibri" w:hAnsi="Calibri" w:cs="Calibri"/>
          <w:sz w:val="22"/>
          <w:szCs w:val="22"/>
        </w:rPr>
        <w:t xml:space="preserve">15-year </w:t>
      </w:r>
      <w:r>
        <w:rPr>
          <w:rFonts w:ascii="Calibri" w:hAnsi="Calibri" w:cs="Calibri"/>
          <w:sz w:val="22"/>
          <w:szCs w:val="22"/>
        </w:rPr>
        <w:t>Master Plan</w:t>
      </w:r>
      <w:r w:rsidR="003F594B">
        <w:rPr>
          <w:rFonts w:ascii="Calibri" w:hAnsi="Calibri" w:cs="Calibri"/>
          <w:sz w:val="22"/>
          <w:szCs w:val="22"/>
        </w:rPr>
        <w:t xml:space="preserve"> </w:t>
      </w:r>
      <w:r w:rsidR="008744C7">
        <w:rPr>
          <w:rFonts w:ascii="Calibri" w:hAnsi="Calibri" w:cs="Calibri"/>
          <w:sz w:val="22"/>
          <w:szCs w:val="22"/>
        </w:rPr>
        <w:t xml:space="preserve">with </w:t>
      </w:r>
      <w:r w:rsidR="003F594B">
        <w:rPr>
          <w:rFonts w:ascii="Calibri" w:hAnsi="Calibri" w:cs="Calibri"/>
          <w:sz w:val="22"/>
          <w:szCs w:val="22"/>
        </w:rPr>
        <w:t xml:space="preserve">a special focus on the section addressing housing.  </w:t>
      </w:r>
      <w:r w:rsidR="008744C7">
        <w:rPr>
          <w:rFonts w:ascii="Calibri" w:hAnsi="Calibri" w:cs="Calibri"/>
          <w:sz w:val="22"/>
          <w:szCs w:val="22"/>
        </w:rPr>
        <w:t xml:space="preserve">The Board was represented </w:t>
      </w:r>
      <w:proofErr w:type="gramStart"/>
      <w:r w:rsidR="008744C7">
        <w:rPr>
          <w:rFonts w:ascii="Calibri" w:hAnsi="Calibri" w:cs="Calibri"/>
          <w:sz w:val="22"/>
          <w:szCs w:val="22"/>
        </w:rPr>
        <w:t>on</w:t>
      </w:r>
      <w:proofErr w:type="gramEnd"/>
      <w:r w:rsidR="008744C7">
        <w:rPr>
          <w:rFonts w:ascii="Calibri" w:hAnsi="Calibri" w:cs="Calibri"/>
          <w:sz w:val="22"/>
          <w:szCs w:val="22"/>
        </w:rPr>
        <w:t xml:space="preserve"> the Advisory Committee and m</w:t>
      </w:r>
      <w:r w:rsidR="0010209C">
        <w:rPr>
          <w:rFonts w:ascii="Calibri" w:hAnsi="Calibri" w:cs="Calibri"/>
          <w:sz w:val="22"/>
          <w:szCs w:val="22"/>
        </w:rPr>
        <w:t>ember</w:t>
      </w:r>
      <w:r w:rsidR="008744C7">
        <w:rPr>
          <w:rFonts w:ascii="Calibri" w:hAnsi="Calibri" w:cs="Calibri"/>
          <w:sz w:val="22"/>
          <w:szCs w:val="22"/>
        </w:rPr>
        <w:t xml:space="preserve">s </w:t>
      </w:r>
      <w:r w:rsidR="0010209C">
        <w:rPr>
          <w:rFonts w:ascii="Calibri" w:hAnsi="Calibri" w:cs="Calibri"/>
          <w:sz w:val="22"/>
          <w:szCs w:val="22"/>
        </w:rPr>
        <w:t xml:space="preserve">participated in community forums and surveys and reviewed drafts of the report.  </w:t>
      </w:r>
      <w:r w:rsidR="003F594B">
        <w:rPr>
          <w:rFonts w:ascii="Calibri" w:hAnsi="Calibri" w:cs="Calibri"/>
          <w:sz w:val="22"/>
          <w:szCs w:val="22"/>
        </w:rPr>
        <w:t xml:space="preserve">While in support of the goals and proposed action steps, the Board was concerned that the way the plan defines two-family housing misrepresents the extensive number of such units in town and their major contributions to </w:t>
      </w:r>
      <w:r w:rsidR="008744C7">
        <w:rPr>
          <w:rFonts w:ascii="Calibri" w:hAnsi="Calibri" w:cs="Calibri"/>
          <w:sz w:val="22"/>
          <w:szCs w:val="22"/>
        </w:rPr>
        <w:t>mak</w:t>
      </w:r>
      <w:r w:rsidR="003F594B">
        <w:rPr>
          <w:rFonts w:ascii="Calibri" w:hAnsi="Calibri" w:cs="Calibri"/>
          <w:sz w:val="22"/>
          <w:szCs w:val="22"/>
        </w:rPr>
        <w:t xml:space="preserve">ing housing </w:t>
      </w:r>
      <w:r w:rsidR="008744C7">
        <w:rPr>
          <w:rFonts w:ascii="Calibri" w:hAnsi="Calibri" w:cs="Calibri"/>
          <w:sz w:val="22"/>
          <w:szCs w:val="22"/>
        </w:rPr>
        <w:t xml:space="preserve">in Merrimac </w:t>
      </w:r>
      <w:r w:rsidR="0010209C">
        <w:rPr>
          <w:rFonts w:ascii="Calibri" w:hAnsi="Calibri" w:cs="Calibri"/>
          <w:sz w:val="22"/>
          <w:szCs w:val="22"/>
        </w:rPr>
        <w:t xml:space="preserve">more </w:t>
      </w:r>
      <w:r w:rsidR="003F594B">
        <w:rPr>
          <w:rFonts w:ascii="Calibri" w:hAnsi="Calibri" w:cs="Calibri"/>
          <w:sz w:val="22"/>
          <w:szCs w:val="22"/>
        </w:rPr>
        <w:t xml:space="preserve">affordable.  The board also had an active role in updating the new </w:t>
      </w:r>
      <w:r w:rsidR="008744C7">
        <w:rPr>
          <w:rFonts w:ascii="Calibri" w:hAnsi="Calibri" w:cs="Calibri"/>
          <w:sz w:val="22"/>
          <w:szCs w:val="22"/>
        </w:rPr>
        <w:t>five-year</w:t>
      </w:r>
      <w:r w:rsidR="003F594B">
        <w:rPr>
          <w:rFonts w:ascii="Calibri" w:hAnsi="Calibri" w:cs="Calibri"/>
          <w:sz w:val="22"/>
          <w:szCs w:val="22"/>
        </w:rPr>
        <w:t xml:space="preserve"> </w:t>
      </w:r>
      <w:r w:rsidR="001D28F6">
        <w:rPr>
          <w:rFonts w:ascii="Calibri" w:hAnsi="Calibri" w:cs="Calibri"/>
          <w:sz w:val="22"/>
          <w:szCs w:val="22"/>
        </w:rPr>
        <w:t xml:space="preserve">regional </w:t>
      </w:r>
      <w:r w:rsidR="003F594B">
        <w:rPr>
          <w:rFonts w:ascii="Calibri" w:hAnsi="Calibri" w:cs="Calibri"/>
          <w:sz w:val="22"/>
          <w:szCs w:val="22"/>
        </w:rPr>
        <w:t>Housing Production Plan (HPP)</w:t>
      </w:r>
      <w:r w:rsidR="005910C9">
        <w:rPr>
          <w:rFonts w:ascii="Calibri" w:hAnsi="Calibri" w:cs="Calibri"/>
          <w:sz w:val="22"/>
          <w:szCs w:val="22"/>
        </w:rPr>
        <w:t>, which</w:t>
      </w:r>
      <w:r w:rsidR="003F594B">
        <w:rPr>
          <w:rFonts w:ascii="Calibri" w:hAnsi="Calibri" w:cs="Calibri"/>
          <w:sz w:val="22"/>
          <w:szCs w:val="22"/>
        </w:rPr>
        <w:t xml:space="preserve"> </w:t>
      </w:r>
      <w:r w:rsidR="005910C9">
        <w:rPr>
          <w:rFonts w:ascii="Calibri" w:hAnsi="Calibri" w:cs="Calibri"/>
          <w:sz w:val="22"/>
          <w:szCs w:val="22"/>
        </w:rPr>
        <w:t>laid</w:t>
      </w:r>
      <w:r w:rsidR="003F594B">
        <w:rPr>
          <w:rFonts w:ascii="Calibri" w:hAnsi="Calibri" w:cs="Calibri"/>
          <w:sz w:val="22"/>
          <w:szCs w:val="22"/>
        </w:rPr>
        <w:t xml:space="preserve"> out options for reaching the goal </w:t>
      </w:r>
      <w:r w:rsidR="005910C9">
        <w:rPr>
          <w:rFonts w:ascii="Calibri" w:hAnsi="Calibri" w:cs="Calibri"/>
          <w:sz w:val="22"/>
          <w:szCs w:val="22"/>
        </w:rPr>
        <w:t>of</w:t>
      </w:r>
      <w:r w:rsidR="0010209C">
        <w:rPr>
          <w:rFonts w:ascii="Calibri" w:hAnsi="Calibri" w:cs="Calibri"/>
          <w:sz w:val="22"/>
          <w:szCs w:val="22"/>
        </w:rPr>
        <w:t xml:space="preserve"> </w:t>
      </w:r>
      <w:r w:rsidR="003F594B">
        <w:rPr>
          <w:rFonts w:ascii="Calibri" w:hAnsi="Calibri" w:cs="Calibri"/>
          <w:sz w:val="22"/>
          <w:szCs w:val="22"/>
        </w:rPr>
        <w:t xml:space="preserve">creating </w:t>
      </w:r>
      <w:r w:rsidR="0010209C">
        <w:rPr>
          <w:rFonts w:ascii="Calibri" w:hAnsi="Calibri" w:cs="Calibri"/>
          <w:sz w:val="22"/>
          <w:szCs w:val="22"/>
        </w:rPr>
        <w:t xml:space="preserve">more </w:t>
      </w:r>
      <w:r w:rsidR="003F594B">
        <w:rPr>
          <w:rFonts w:ascii="Calibri" w:hAnsi="Calibri" w:cs="Calibri"/>
          <w:sz w:val="22"/>
          <w:szCs w:val="22"/>
        </w:rPr>
        <w:t>affordable housing units</w:t>
      </w:r>
      <w:r w:rsidR="0010209C">
        <w:rPr>
          <w:rFonts w:ascii="Calibri" w:hAnsi="Calibri" w:cs="Calibri"/>
          <w:sz w:val="22"/>
          <w:szCs w:val="22"/>
        </w:rPr>
        <w:t xml:space="preserve"> that qualify for the state Subsidized Housing Inventory list.  Members attend regionwide meetings </w:t>
      </w:r>
      <w:r w:rsidR="008744C7">
        <w:rPr>
          <w:rFonts w:ascii="Calibri" w:hAnsi="Calibri" w:cs="Calibri"/>
          <w:sz w:val="22"/>
          <w:szCs w:val="22"/>
        </w:rPr>
        <w:t>hosted by</w:t>
      </w:r>
      <w:r w:rsidR="0010209C">
        <w:rPr>
          <w:rFonts w:ascii="Calibri" w:hAnsi="Calibri" w:cs="Calibri"/>
          <w:sz w:val="22"/>
          <w:szCs w:val="22"/>
        </w:rPr>
        <w:t xml:space="preserve"> Merrimack Vally Planning Commission </w:t>
      </w:r>
      <w:r w:rsidR="008744C7">
        <w:rPr>
          <w:rFonts w:ascii="Calibri" w:hAnsi="Calibri" w:cs="Calibri"/>
          <w:sz w:val="22"/>
          <w:szCs w:val="22"/>
        </w:rPr>
        <w:t>which lead</w:t>
      </w:r>
      <w:r w:rsidR="0010209C">
        <w:rPr>
          <w:rFonts w:ascii="Calibri" w:hAnsi="Calibri" w:cs="Calibri"/>
          <w:sz w:val="22"/>
          <w:szCs w:val="22"/>
        </w:rPr>
        <w:t xml:space="preserve"> the initiative. On May 8</w:t>
      </w:r>
      <w:r w:rsidR="0010209C" w:rsidRPr="0010209C">
        <w:rPr>
          <w:rFonts w:ascii="Calibri" w:hAnsi="Calibri" w:cs="Calibri"/>
          <w:sz w:val="22"/>
          <w:szCs w:val="22"/>
          <w:vertAlign w:val="superscript"/>
        </w:rPr>
        <w:t>th</w:t>
      </w:r>
      <w:r w:rsidR="0010209C">
        <w:rPr>
          <w:rFonts w:ascii="Calibri" w:hAnsi="Calibri" w:cs="Calibri"/>
          <w:sz w:val="22"/>
          <w:szCs w:val="22"/>
        </w:rPr>
        <w:t>, some members of the Board were joined by Annmary Conn</w:t>
      </w:r>
      <w:r w:rsidR="008040DF">
        <w:rPr>
          <w:rFonts w:ascii="Calibri" w:hAnsi="Calibri" w:cs="Calibri"/>
          <w:sz w:val="22"/>
          <w:szCs w:val="22"/>
        </w:rPr>
        <w:t>or</w:t>
      </w:r>
      <w:r w:rsidR="0010209C">
        <w:rPr>
          <w:rFonts w:ascii="Calibri" w:hAnsi="Calibri" w:cs="Calibri"/>
          <w:sz w:val="22"/>
          <w:szCs w:val="22"/>
        </w:rPr>
        <w:t xml:space="preserve">, Director of Amesbury/Merrimac Housing Authority, and Denise McClure, Merrimac Planning Consultant, in meeting with a representative from MVPC to explore viable options </w:t>
      </w:r>
      <w:r w:rsidR="00D3789D">
        <w:rPr>
          <w:rFonts w:ascii="Calibri" w:hAnsi="Calibri" w:cs="Calibri"/>
          <w:sz w:val="22"/>
          <w:szCs w:val="22"/>
        </w:rPr>
        <w:t>to encourage the development of more affordable housing in Merrimac</w:t>
      </w:r>
      <w:r w:rsidR="008744C7">
        <w:rPr>
          <w:rFonts w:ascii="Calibri" w:hAnsi="Calibri" w:cs="Calibri"/>
          <w:sz w:val="22"/>
          <w:szCs w:val="22"/>
        </w:rPr>
        <w:t>, both units qualifying for SHI and others</w:t>
      </w:r>
      <w:r w:rsidR="00D3789D">
        <w:rPr>
          <w:rFonts w:ascii="Calibri" w:hAnsi="Calibri" w:cs="Calibri"/>
          <w:sz w:val="22"/>
          <w:szCs w:val="22"/>
        </w:rPr>
        <w:t xml:space="preserve">.  </w:t>
      </w:r>
    </w:p>
    <w:p w14:paraId="37FF048A" w14:textId="5056495D" w:rsidR="00D3789D" w:rsidRDefault="00D3789D">
      <w:pPr>
        <w:rPr>
          <w:rFonts w:ascii="Calibri" w:hAnsi="Calibri" w:cs="Calibri"/>
          <w:sz w:val="22"/>
          <w:szCs w:val="22"/>
        </w:rPr>
      </w:pPr>
      <w:r>
        <w:rPr>
          <w:rFonts w:ascii="Calibri" w:hAnsi="Calibri" w:cs="Calibri"/>
          <w:sz w:val="22"/>
          <w:szCs w:val="22"/>
        </w:rPr>
        <w:t xml:space="preserve">As the year </w:t>
      </w:r>
      <w:proofErr w:type="gramStart"/>
      <w:r>
        <w:rPr>
          <w:rFonts w:ascii="Calibri" w:hAnsi="Calibri" w:cs="Calibri"/>
          <w:sz w:val="22"/>
          <w:szCs w:val="22"/>
        </w:rPr>
        <w:t>drew to a close</w:t>
      </w:r>
      <w:proofErr w:type="gramEnd"/>
      <w:r>
        <w:rPr>
          <w:rFonts w:ascii="Calibri" w:hAnsi="Calibri" w:cs="Calibri"/>
          <w:sz w:val="22"/>
          <w:szCs w:val="22"/>
        </w:rPr>
        <w:t xml:space="preserve">, efforts </w:t>
      </w:r>
      <w:r w:rsidR="008744C7">
        <w:rPr>
          <w:rFonts w:ascii="Calibri" w:hAnsi="Calibri" w:cs="Calibri"/>
          <w:sz w:val="22"/>
          <w:szCs w:val="22"/>
        </w:rPr>
        <w:t xml:space="preserve">already in progress </w:t>
      </w:r>
      <w:r>
        <w:rPr>
          <w:rFonts w:ascii="Calibri" w:hAnsi="Calibri" w:cs="Calibri"/>
          <w:sz w:val="22"/>
          <w:szCs w:val="22"/>
        </w:rPr>
        <w:t>to create affordable housing encounter</w:t>
      </w:r>
      <w:r w:rsidR="008744C7">
        <w:rPr>
          <w:rFonts w:ascii="Calibri" w:hAnsi="Calibri" w:cs="Calibri"/>
          <w:sz w:val="22"/>
          <w:szCs w:val="22"/>
        </w:rPr>
        <w:t>ed</w:t>
      </w:r>
      <w:r>
        <w:rPr>
          <w:rFonts w:ascii="Calibri" w:hAnsi="Calibri" w:cs="Calibri"/>
          <w:sz w:val="22"/>
          <w:szCs w:val="22"/>
        </w:rPr>
        <w:t xml:space="preserve"> further obstacles.  It has been determined that more needs to be done to clean up the hazard waste at the former  Coastal Metal site before it can be turned into affordable housing.  Another $200,000 ha</w:t>
      </w:r>
      <w:r w:rsidR="005F32F3">
        <w:rPr>
          <w:rFonts w:ascii="Calibri" w:hAnsi="Calibri" w:cs="Calibri"/>
          <w:sz w:val="22"/>
          <w:szCs w:val="22"/>
        </w:rPr>
        <w:t>s</w:t>
      </w:r>
      <w:r>
        <w:rPr>
          <w:rFonts w:ascii="Calibri" w:hAnsi="Calibri" w:cs="Calibri"/>
          <w:sz w:val="22"/>
          <w:szCs w:val="22"/>
        </w:rPr>
        <w:t xml:space="preserve"> been obtained</w:t>
      </w:r>
      <w:r w:rsidR="001D28F6">
        <w:rPr>
          <w:rFonts w:ascii="Calibri" w:hAnsi="Calibri" w:cs="Calibri"/>
          <w:sz w:val="22"/>
          <w:szCs w:val="22"/>
        </w:rPr>
        <w:t xml:space="preserve"> by the Town</w:t>
      </w:r>
      <w:r>
        <w:rPr>
          <w:rFonts w:ascii="Calibri" w:hAnsi="Calibri" w:cs="Calibri"/>
          <w:sz w:val="22"/>
          <w:szCs w:val="22"/>
        </w:rPr>
        <w:t xml:space="preserve"> for this purpose.  The proposed 40B development of 180 rental units in two buildings at The Flats at Merrimac Square was denied by the Zoning Board of Appeals</w:t>
      </w:r>
      <w:r w:rsidR="005F32F3">
        <w:rPr>
          <w:rFonts w:ascii="Calibri" w:hAnsi="Calibri" w:cs="Calibri"/>
          <w:sz w:val="22"/>
          <w:szCs w:val="22"/>
        </w:rPr>
        <w:t>.  This</w:t>
      </w:r>
      <w:r>
        <w:rPr>
          <w:rFonts w:ascii="Calibri" w:hAnsi="Calibri" w:cs="Calibri"/>
          <w:sz w:val="22"/>
          <w:szCs w:val="22"/>
        </w:rPr>
        <w:t xml:space="preserve"> decision is currently being </w:t>
      </w:r>
      <w:proofErr w:type="gramStart"/>
      <w:r>
        <w:rPr>
          <w:rFonts w:ascii="Calibri" w:hAnsi="Calibri" w:cs="Calibri"/>
          <w:sz w:val="22"/>
          <w:szCs w:val="22"/>
        </w:rPr>
        <w:t>appealed</w:t>
      </w:r>
      <w:proofErr w:type="gramEnd"/>
      <w:r>
        <w:rPr>
          <w:rFonts w:ascii="Calibri" w:hAnsi="Calibri" w:cs="Calibri"/>
          <w:sz w:val="22"/>
          <w:szCs w:val="22"/>
        </w:rPr>
        <w:t xml:space="preserve"> by the developer.</w:t>
      </w:r>
    </w:p>
    <w:p w14:paraId="2617F981" w14:textId="19496841" w:rsidR="00D3789D" w:rsidRDefault="00D3789D">
      <w:pPr>
        <w:rPr>
          <w:rFonts w:ascii="Calibri" w:hAnsi="Calibri" w:cs="Calibri"/>
          <w:sz w:val="22"/>
          <w:szCs w:val="22"/>
        </w:rPr>
      </w:pPr>
      <w:r>
        <w:rPr>
          <w:rFonts w:ascii="Calibri" w:hAnsi="Calibri" w:cs="Calibri"/>
          <w:sz w:val="22"/>
          <w:szCs w:val="22"/>
        </w:rPr>
        <w:t xml:space="preserve">Merrimac </w:t>
      </w:r>
      <w:r w:rsidR="005F32F3">
        <w:rPr>
          <w:rFonts w:ascii="Calibri" w:hAnsi="Calibri" w:cs="Calibri"/>
          <w:sz w:val="22"/>
          <w:szCs w:val="22"/>
        </w:rPr>
        <w:t>continues to have</w:t>
      </w:r>
      <w:r w:rsidR="005519EF">
        <w:rPr>
          <w:rFonts w:ascii="Calibri" w:hAnsi="Calibri" w:cs="Calibri"/>
          <w:sz w:val="22"/>
          <w:szCs w:val="22"/>
        </w:rPr>
        <w:t xml:space="preserve"> 5.32% </w:t>
      </w:r>
      <w:r w:rsidR="005F32F3">
        <w:rPr>
          <w:rFonts w:ascii="Calibri" w:hAnsi="Calibri" w:cs="Calibri"/>
          <w:sz w:val="22"/>
          <w:szCs w:val="22"/>
        </w:rPr>
        <w:t xml:space="preserve">of its housing units qualify for </w:t>
      </w:r>
      <w:r w:rsidR="005519EF">
        <w:rPr>
          <w:rFonts w:ascii="Calibri" w:hAnsi="Calibri" w:cs="Calibri"/>
          <w:sz w:val="22"/>
          <w:szCs w:val="22"/>
        </w:rPr>
        <w:t xml:space="preserve">the state Subsidized Housing Inventory list, short of the state goal of 10%. </w:t>
      </w:r>
      <w:r w:rsidR="005F32F3">
        <w:rPr>
          <w:rFonts w:ascii="Calibri" w:hAnsi="Calibri" w:cs="Calibri"/>
          <w:sz w:val="22"/>
          <w:szCs w:val="22"/>
        </w:rPr>
        <w:t>Although there are</w:t>
      </w:r>
      <w:r w:rsidR="005519EF">
        <w:rPr>
          <w:rFonts w:ascii="Calibri" w:hAnsi="Calibri" w:cs="Calibri"/>
          <w:sz w:val="22"/>
          <w:szCs w:val="22"/>
        </w:rPr>
        <w:t xml:space="preserve"> several new adult group homes in town</w:t>
      </w:r>
      <w:r w:rsidR="005F32F3">
        <w:rPr>
          <w:rFonts w:ascii="Calibri" w:hAnsi="Calibri" w:cs="Calibri"/>
          <w:sz w:val="22"/>
          <w:szCs w:val="22"/>
        </w:rPr>
        <w:t>, these</w:t>
      </w:r>
      <w:r w:rsidR="005519EF">
        <w:rPr>
          <w:rFonts w:ascii="Calibri" w:hAnsi="Calibri" w:cs="Calibri"/>
          <w:sz w:val="22"/>
          <w:szCs w:val="22"/>
        </w:rPr>
        <w:t xml:space="preserve"> do not qualify for the list as they do not use public fund</w:t>
      </w:r>
      <w:r w:rsidR="005F32F3">
        <w:rPr>
          <w:rFonts w:ascii="Calibri" w:hAnsi="Calibri" w:cs="Calibri"/>
          <w:sz w:val="22"/>
          <w:szCs w:val="22"/>
        </w:rPr>
        <w:t>s.  The Board is grateful for the services of CHAPA to locate qualifying new residents for existing 40B units that turn</w:t>
      </w:r>
      <w:r w:rsidR="001D28F6">
        <w:rPr>
          <w:rFonts w:ascii="Calibri" w:hAnsi="Calibri" w:cs="Calibri"/>
          <w:sz w:val="22"/>
          <w:szCs w:val="22"/>
        </w:rPr>
        <w:t xml:space="preserve"> </w:t>
      </w:r>
      <w:r w:rsidR="005F32F3">
        <w:rPr>
          <w:rFonts w:ascii="Calibri" w:hAnsi="Calibri" w:cs="Calibri"/>
          <w:sz w:val="22"/>
          <w:szCs w:val="22"/>
        </w:rPr>
        <w:t>over, thus keeping them on the SHI.</w:t>
      </w:r>
    </w:p>
    <w:p w14:paraId="12B17F1F" w14:textId="77777777" w:rsidR="008744C7" w:rsidRDefault="008744C7" w:rsidP="008744C7">
      <w:pPr>
        <w:rPr>
          <w:rFonts w:ascii="Calibri" w:hAnsi="Calibri" w:cs="Calibri"/>
          <w:sz w:val="22"/>
          <w:szCs w:val="22"/>
        </w:rPr>
      </w:pPr>
      <w:r>
        <w:rPr>
          <w:rFonts w:ascii="Calibri" w:hAnsi="Calibri" w:cs="Calibri"/>
          <w:sz w:val="22"/>
          <w:szCs w:val="22"/>
        </w:rPr>
        <w:t xml:space="preserve">The Affordable Housing Board of Trustees (AHBT) was established in June 2009 in accordance with the Town Bylaw voted in May 2008. </w:t>
      </w:r>
    </w:p>
    <w:p w14:paraId="4B9C3279" w14:textId="41D4CCDA" w:rsidR="005F32F3" w:rsidRDefault="005F32F3" w:rsidP="005910C9">
      <w:pPr>
        <w:spacing w:after="0"/>
        <w:rPr>
          <w:rFonts w:ascii="Calibri" w:hAnsi="Calibri" w:cs="Calibri"/>
          <w:sz w:val="22"/>
          <w:szCs w:val="22"/>
        </w:rPr>
      </w:pPr>
      <w:r>
        <w:rPr>
          <w:rFonts w:ascii="Calibri" w:hAnsi="Calibri" w:cs="Calibri"/>
          <w:sz w:val="22"/>
          <w:szCs w:val="22"/>
        </w:rPr>
        <w:t>Respectfully submitted by,</w:t>
      </w:r>
    </w:p>
    <w:p w14:paraId="3B19C709" w14:textId="28F57B7E" w:rsidR="005F32F3" w:rsidRDefault="005F32F3" w:rsidP="005910C9">
      <w:pPr>
        <w:spacing w:after="0"/>
        <w:rPr>
          <w:rFonts w:ascii="Calibri" w:hAnsi="Calibri" w:cs="Calibri"/>
          <w:sz w:val="22"/>
          <w:szCs w:val="22"/>
        </w:rPr>
      </w:pPr>
      <w:r>
        <w:rPr>
          <w:rFonts w:ascii="Calibri" w:hAnsi="Calibri" w:cs="Calibri"/>
          <w:sz w:val="22"/>
          <w:szCs w:val="22"/>
        </w:rPr>
        <w:t>Sandra Venner, Chair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Term expires</w:t>
      </w:r>
      <w:r>
        <w:rPr>
          <w:rFonts w:ascii="Calibri" w:hAnsi="Calibri" w:cs="Calibri"/>
          <w:sz w:val="22"/>
          <w:szCs w:val="22"/>
        </w:rPr>
        <w:tab/>
        <w:t>2026</w:t>
      </w:r>
    </w:p>
    <w:p w14:paraId="54925F5D" w14:textId="271CAB51" w:rsidR="005F32F3" w:rsidRDefault="005F32F3" w:rsidP="005910C9">
      <w:pPr>
        <w:spacing w:after="0"/>
        <w:rPr>
          <w:rFonts w:ascii="Calibri" w:hAnsi="Calibri" w:cs="Calibri"/>
          <w:sz w:val="22"/>
          <w:szCs w:val="22"/>
        </w:rPr>
      </w:pPr>
      <w:r>
        <w:rPr>
          <w:rFonts w:ascii="Calibri" w:hAnsi="Calibri" w:cs="Calibri"/>
          <w:sz w:val="22"/>
          <w:szCs w:val="22"/>
        </w:rPr>
        <w:t>Brienne Walsh, Vice-Chair</w:t>
      </w:r>
      <w:r>
        <w:rPr>
          <w:rFonts w:ascii="Calibri" w:hAnsi="Calibri" w:cs="Calibri"/>
          <w:sz w:val="22"/>
          <w:szCs w:val="22"/>
        </w:rPr>
        <w:tab/>
      </w:r>
      <w:r>
        <w:rPr>
          <w:rFonts w:ascii="Calibri" w:hAnsi="Calibri" w:cs="Calibri"/>
          <w:sz w:val="22"/>
          <w:szCs w:val="22"/>
        </w:rPr>
        <w:tab/>
        <w:t>Term expires</w:t>
      </w:r>
      <w:r>
        <w:rPr>
          <w:rFonts w:ascii="Calibri" w:hAnsi="Calibri" w:cs="Calibri"/>
          <w:sz w:val="22"/>
          <w:szCs w:val="22"/>
        </w:rPr>
        <w:tab/>
        <w:t>2025</w:t>
      </w:r>
    </w:p>
    <w:p w14:paraId="1BAB6333" w14:textId="30383810" w:rsidR="005F32F3" w:rsidRDefault="005F32F3" w:rsidP="005910C9">
      <w:pPr>
        <w:spacing w:after="0"/>
        <w:rPr>
          <w:rFonts w:ascii="Calibri" w:hAnsi="Calibri" w:cs="Calibri"/>
          <w:sz w:val="22"/>
          <w:szCs w:val="22"/>
        </w:rPr>
      </w:pPr>
      <w:r>
        <w:rPr>
          <w:rFonts w:ascii="Calibri" w:hAnsi="Calibri" w:cs="Calibri"/>
          <w:sz w:val="22"/>
          <w:szCs w:val="22"/>
        </w:rPr>
        <w:t>Colle</w:t>
      </w:r>
      <w:r w:rsidR="005910C9">
        <w:rPr>
          <w:rFonts w:ascii="Calibri" w:hAnsi="Calibri" w:cs="Calibri"/>
          <w:sz w:val="22"/>
          <w:szCs w:val="22"/>
        </w:rPr>
        <w:t>e</w:t>
      </w:r>
      <w:r>
        <w:rPr>
          <w:rFonts w:ascii="Calibri" w:hAnsi="Calibri" w:cs="Calibri"/>
          <w:sz w:val="22"/>
          <w:szCs w:val="22"/>
        </w:rPr>
        <w:t>n Ranshaw-Fiorello, Secretary</w:t>
      </w:r>
      <w:r>
        <w:rPr>
          <w:rFonts w:ascii="Calibri" w:hAnsi="Calibri" w:cs="Calibri"/>
          <w:sz w:val="22"/>
          <w:szCs w:val="22"/>
        </w:rPr>
        <w:tab/>
        <w:t xml:space="preserve">Term expires </w:t>
      </w:r>
      <w:r>
        <w:rPr>
          <w:rFonts w:ascii="Calibri" w:hAnsi="Calibri" w:cs="Calibri"/>
          <w:sz w:val="22"/>
          <w:szCs w:val="22"/>
        </w:rPr>
        <w:tab/>
        <w:t>2026</w:t>
      </w:r>
    </w:p>
    <w:p w14:paraId="3EE29178" w14:textId="658822F1" w:rsidR="005F32F3" w:rsidRDefault="005F32F3" w:rsidP="005910C9">
      <w:pPr>
        <w:spacing w:after="0"/>
        <w:rPr>
          <w:rFonts w:ascii="Calibri" w:hAnsi="Calibri" w:cs="Calibri"/>
          <w:sz w:val="22"/>
          <w:szCs w:val="22"/>
        </w:rPr>
      </w:pPr>
      <w:r>
        <w:rPr>
          <w:rFonts w:ascii="Calibri" w:hAnsi="Calibri" w:cs="Calibri"/>
          <w:sz w:val="22"/>
          <w:szCs w:val="22"/>
        </w:rPr>
        <w:t>Dawn Young, Treasurer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Term expires</w:t>
      </w:r>
      <w:r>
        <w:rPr>
          <w:rFonts w:ascii="Calibri" w:hAnsi="Calibri" w:cs="Calibri"/>
          <w:sz w:val="22"/>
          <w:szCs w:val="22"/>
        </w:rPr>
        <w:tab/>
        <w:t>2025</w:t>
      </w:r>
    </w:p>
    <w:p w14:paraId="5C9F808B" w14:textId="152C3EC4" w:rsidR="005F32F3" w:rsidRDefault="005F32F3" w:rsidP="005910C9">
      <w:pPr>
        <w:spacing w:after="0"/>
        <w:rPr>
          <w:rFonts w:ascii="Calibri" w:hAnsi="Calibri" w:cs="Calibri"/>
          <w:sz w:val="22"/>
          <w:szCs w:val="22"/>
        </w:rPr>
      </w:pPr>
      <w:r>
        <w:rPr>
          <w:rFonts w:ascii="Calibri" w:hAnsi="Calibri" w:cs="Calibri"/>
          <w:sz w:val="22"/>
          <w:szCs w:val="22"/>
        </w:rPr>
        <w:t>Irina Gorzynski, Rep for Select Board</w:t>
      </w:r>
      <w:r>
        <w:rPr>
          <w:rFonts w:ascii="Calibri" w:hAnsi="Calibri" w:cs="Calibri"/>
          <w:sz w:val="22"/>
          <w:szCs w:val="22"/>
        </w:rPr>
        <w:tab/>
        <w:t>Term expires</w:t>
      </w:r>
      <w:r>
        <w:rPr>
          <w:rFonts w:ascii="Calibri" w:hAnsi="Calibri" w:cs="Calibri"/>
          <w:sz w:val="22"/>
          <w:szCs w:val="22"/>
        </w:rPr>
        <w:tab/>
        <w:t>2025</w:t>
      </w:r>
    </w:p>
    <w:p w14:paraId="436A5F36" w14:textId="1B797D9A" w:rsidR="005F32F3" w:rsidRDefault="005F32F3" w:rsidP="005910C9">
      <w:pPr>
        <w:spacing w:after="0"/>
        <w:rPr>
          <w:rFonts w:ascii="Calibri" w:hAnsi="Calibri" w:cs="Calibri"/>
          <w:sz w:val="22"/>
          <w:szCs w:val="22"/>
        </w:rPr>
      </w:pPr>
      <w:r>
        <w:rPr>
          <w:rFonts w:ascii="Calibri" w:hAnsi="Calibri" w:cs="Calibri"/>
          <w:sz w:val="22"/>
          <w:szCs w:val="22"/>
        </w:rPr>
        <w:t>Phil Parry, Member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Term expires </w:t>
      </w:r>
      <w:r>
        <w:rPr>
          <w:rFonts w:ascii="Calibri" w:hAnsi="Calibri" w:cs="Calibri"/>
          <w:sz w:val="22"/>
          <w:szCs w:val="22"/>
        </w:rPr>
        <w:tab/>
        <w:t>2026</w:t>
      </w:r>
    </w:p>
    <w:p w14:paraId="24BF5D0F" w14:textId="79F3BD17" w:rsidR="008744C7" w:rsidRPr="000D0693" w:rsidRDefault="005F32F3" w:rsidP="005910C9">
      <w:pPr>
        <w:spacing w:after="0"/>
        <w:rPr>
          <w:rFonts w:ascii="Calibri" w:hAnsi="Calibri" w:cs="Calibri"/>
          <w:sz w:val="22"/>
          <w:szCs w:val="22"/>
        </w:rPr>
      </w:pPr>
      <w:r>
        <w:rPr>
          <w:rFonts w:ascii="Calibri" w:hAnsi="Calibri" w:cs="Calibri"/>
          <w:sz w:val="22"/>
          <w:szCs w:val="22"/>
        </w:rPr>
        <w:t xml:space="preserve">Bridget Bacheller (Appt. </w:t>
      </w:r>
      <w:r w:rsidR="005910C9">
        <w:rPr>
          <w:rFonts w:ascii="Calibri" w:hAnsi="Calibri" w:cs="Calibri"/>
          <w:sz w:val="22"/>
          <w:szCs w:val="22"/>
        </w:rPr>
        <w:t>Sept. 2024)</w:t>
      </w:r>
      <w:r w:rsidR="005910C9">
        <w:rPr>
          <w:rFonts w:ascii="Calibri" w:hAnsi="Calibri" w:cs="Calibri"/>
          <w:sz w:val="22"/>
          <w:szCs w:val="22"/>
        </w:rPr>
        <w:tab/>
        <w:t>Term expires</w:t>
      </w:r>
      <w:r w:rsidR="005910C9">
        <w:rPr>
          <w:rFonts w:ascii="Calibri" w:hAnsi="Calibri" w:cs="Calibri"/>
          <w:sz w:val="22"/>
          <w:szCs w:val="22"/>
        </w:rPr>
        <w:tab/>
        <w:t>2025</w:t>
      </w:r>
    </w:p>
    <w:sectPr w:rsidR="008744C7" w:rsidRPr="000D0693" w:rsidSect="005910C9">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93"/>
    <w:rsid w:val="000860D4"/>
    <w:rsid w:val="000D0693"/>
    <w:rsid w:val="000E0D3C"/>
    <w:rsid w:val="0010209C"/>
    <w:rsid w:val="001D28F6"/>
    <w:rsid w:val="002716FC"/>
    <w:rsid w:val="003F594B"/>
    <w:rsid w:val="005519EF"/>
    <w:rsid w:val="005910C9"/>
    <w:rsid w:val="005F32F3"/>
    <w:rsid w:val="008040DF"/>
    <w:rsid w:val="008744C7"/>
    <w:rsid w:val="00A57B80"/>
    <w:rsid w:val="00D3789D"/>
    <w:rsid w:val="00D633DE"/>
    <w:rsid w:val="00E1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25D7"/>
  <w15:chartTrackingRefBased/>
  <w15:docId w15:val="{9AEB81F4-41F3-4FE8-A3AD-B6D1EE54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693"/>
    <w:rPr>
      <w:rFonts w:eastAsiaTheme="majorEastAsia" w:cstheme="majorBidi"/>
      <w:color w:val="272727" w:themeColor="text1" w:themeTint="D8"/>
    </w:rPr>
  </w:style>
  <w:style w:type="paragraph" w:styleId="Title">
    <w:name w:val="Title"/>
    <w:basedOn w:val="Normal"/>
    <w:next w:val="Normal"/>
    <w:link w:val="TitleChar"/>
    <w:uiPriority w:val="10"/>
    <w:qFormat/>
    <w:rsid w:val="000D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693"/>
    <w:pPr>
      <w:spacing w:before="160"/>
      <w:jc w:val="center"/>
    </w:pPr>
    <w:rPr>
      <w:i/>
      <w:iCs/>
      <w:color w:val="404040" w:themeColor="text1" w:themeTint="BF"/>
    </w:rPr>
  </w:style>
  <w:style w:type="character" w:customStyle="1" w:styleId="QuoteChar">
    <w:name w:val="Quote Char"/>
    <w:basedOn w:val="DefaultParagraphFont"/>
    <w:link w:val="Quote"/>
    <w:uiPriority w:val="29"/>
    <w:rsid w:val="000D0693"/>
    <w:rPr>
      <w:i/>
      <w:iCs/>
      <w:color w:val="404040" w:themeColor="text1" w:themeTint="BF"/>
    </w:rPr>
  </w:style>
  <w:style w:type="paragraph" w:styleId="ListParagraph">
    <w:name w:val="List Paragraph"/>
    <w:basedOn w:val="Normal"/>
    <w:uiPriority w:val="34"/>
    <w:qFormat/>
    <w:rsid w:val="000D0693"/>
    <w:pPr>
      <w:ind w:left="720"/>
      <w:contextualSpacing/>
    </w:pPr>
  </w:style>
  <w:style w:type="character" w:styleId="IntenseEmphasis">
    <w:name w:val="Intense Emphasis"/>
    <w:basedOn w:val="DefaultParagraphFont"/>
    <w:uiPriority w:val="21"/>
    <w:qFormat/>
    <w:rsid w:val="000D0693"/>
    <w:rPr>
      <w:i/>
      <w:iCs/>
      <w:color w:val="0F4761" w:themeColor="accent1" w:themeShade="BF"/>
    </w:rPr>
  </w:style>
  <w:style w:type="paragraph" w:styleId="IntenseQuote">
    <w:name w:val="Intense Quote"/>
    <w:basedOn w:val="Normal"/>
    <w:next w:val="Normal"/>
    <w:link w:val="IntenseQuoteChar"/>
    <w:uiPriority w:val="30"/>
    <w:qFormat/>
    <w:rsid w:val="000D0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693"/>
    <w:rPr>
      <w:i/>
      <w:iCs/>
      <w:color w:val="0F4761" w:themeColor="accent1" w:themeShade="BF"/>
    </w:rPr>
  </w:style>
  <w:style w:type="character" w:styleId="IntenseReference">
    <w:name w:val="Intense Reference"/>
    <w:basedOn w:val="DefaultParagraphFont"/>
    <w:uiPriority w:val="32"/>
    <w:qFormat/>
    <w:rsid w:val="000D06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and Bob</dc:creator>
  <cp:keywords/>
  <dc:description/>
  <cp:lastModifiedBy>Sandy and Bob</cp:lastModifiedBy>
  <cp:revision>7</cp:revision>
  <cp:lastPrinted>2025-02-22T14:58:00Z</cp:lastPrinted>
  <dcterms:created xsi:type="dcterms:W3CDTF">2025-02-13T20:00:00Z</dcterms:created>
  <dcterms:modified xsi:type="dcterms:W3CDTF">2025-02-22T14:59:00Z</dcterms:modified>
</cp:coreProperties>
</file>